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25" w:rsidRPr="00D76E62" w:rsidRDefault="00283F25" w:rsidP="00283F25">
      <w:pPr>
        <w:spacing w:line="276" w:lineRule="auto"/>
        <w:jc w:val="center"/>
        <w:rPr>
          <w:rFonts w:ascii="Times New Roman" w:hAnsi="Times New Roman" w:cs="Times New Roman"/>
          <w:b/>
          <w:bCs/>
          <w:sz w:val="20"/>
          <w:u w:val="single"/>
          <w:lang w:val="en-US"/>
        </w:rPr>
      </w:pPr>
      <w:r w:rsidRPr="00D76E62">
        <w:rPr>
          <w:rFonts w:ascii="Times New Roman" w:hAnsi="Times New Roman" w:cs="Times New Roman"/>
          <w:b/>
          <w:bCs/>
          <w:sz w:val="20"/>
          <w:u w:val="single"/>
          <w:lang w:val="en-US"/>
        </w:rPr>
        <w:t>SWITCHING THEORY AND LOGIC DESIGN</w:t>
      </w:r>
    </w:p>
    <w:p w:rsidR="00283F25" w:rsidRPr="00D76E62" w:rsidRDefault="00283F25" w:rsidP="00283F25">
      <w:pPr>
        <w:spacing w:line="276" w:lineRule="auto"/>
        <w:jc w:val="both"/>
        <w:rPr>
          <w:rFonts w:ascii="Times New Roman" w:hAnsi="Times New Roman" w:cs="Times New Roman"/>
          <w:b/>
          <w:bCs/>
          <w:sz w:val="20"/>
          <w:lang w:val="en-US"/>
        </w:rPr>
      </w:pPr>
    </w:p>
    <w:p w:rsidR="00283F25" w:rsidRPr="00D76E62" w:rsidRDefault="00283F25" w:rsidP="00283F25">
      <w:pPr>
        <w:spacing w:line="276" w:lineRule="auto"/>
        <w:jc w:val="both"/>
        <w:rPr>
          <w:rFonts w:ascii="Times New Roman" w:hAnsi="Times New Roman" w:cs="Times New Roman"/>
          <w:b/>
          <w:bCs/>
          <w:sz w:val="20"/>
        </w:rPr>
      </w:pPr>
      <w:r w:rsidRPr="00D76E62">
        <w:rPr>
          <w:rFonts w:ascii="Times New Roman" w:hAnsi="Times New Roman" w:cs="Times New Roman"/>
          <w:b/>
          <w:bCs/>
          <w:sz w:val="20"/>
          <w:lang w:val="en-US"/>
        </w:rPr>
        <w:t>Paper Code: ETEC-205</w:t>
      </w:r>
      <w:r w:rsidRPr="00D76E62">
        <w:rPr>
          <w:rFonts w:ascii="Times New Roman" w:hAnsi="Times New Roman" w:cs="Times New Roman"/>
          <w:b/>
          <w:bCs/>
          <w:sz w:val="20"/>
          <w:lang w:val="en-US"/>
        </w:rPr>
        <w:tab/>
      </w:r>
      <w:r w:rsidRPr="00D76E62">
        <w:rPr>
          <w:rFonts w:ascii="Times New Roman" w:hAnsi="Times New Roman" w:cs="Times New Roman"/>
          <w:b/>
          <w:bCs/>
          <w:sz w:val="20"/>
          <w:lang w:val="en-US"/>
        </w:rPr>
        <w:tab/>
      </w:r>
      <w:r w:rsidRPr="00D76E62">
        <w:rPr>
          <w:rFonts w:ascii="Times New Roman" w:hAnsi="Times New Roman" w:cs="Times New Roman"/>
          <w:b/>
          <w:bCs/>
          <w:sz w:val="20"/>
          <w:lang w:val="en-US"/>
        </w:rPr>
        <w:tab/>
      </w:r>
      <w:r w:rsidRPr="00D76E62">
        <w:rPr>
          <w:rFonts w:ascii="Times New Roman" w:hAnsi="Times New Roman" w:cs="Times New Roman"/>
          <w:b/>
          <w:bCs/>
          <w:sz w:val="20"/>
          <w:lang w:val="en-US"/>
        </w:rPr>
        <w:tab/>
      </w:r>
      <w:r w:rsidRPr="00D76E62">
        <w:rPr>
          <w:rFonts w:ascii="Times New Roman" w:hAnsi="Times New Roman" w:cs="Times New Roman"/>
          <w:b/>
          <w:bCs/>
          <w:sz w:val="20"/>
          <w:lang w:val="en-US"/>
        </w:rPr>
        <w:tab/>
      </w:r>
      <w:r w:rsidRPr="00D76E62">
        <w:rPr>
          <w:rFonts w:ascii="Times New Roman" w:hAnsi="Times New Roman" w:cs="Times New Roman"/>
          <w:b/>
          <w:bCs/>
          <w:sz w:val="20"/>
          <w:lang w:val="en-US"/>
        </w:rPr>
        <w:tab/>
      </w:r>
      <w:r w:rsidRPr="00D76E62">
        <w:rPr>
          <w:rFonts w:ascii="Times New Roman" w:hAnsi="Times New Roman" w:cs="Times New Roman"/>
          <w:b/>
          <w:bCs/>
          <w:sz w:val="20"/>
        </w:rPr>
        <w:tab/>
      </w:r>
      <w:r w:rsidRPr="00D76E62">
        <w:rPr>
          <w:rFonts w:ascii="Times New Roman" w:hAnsi="Times New Roman" w:cs="Times New Roman"/>
          <w:b/>
          <w:bCs/>
          <w:sz w:val="20"/>
        </w:rPr>
        <w:tab/>
      </w:r>
      <w:r w:rsidRPr="00D76E62">
        <w:rPr>
          <w:rFonts w:ascii="Times New Roman" w:hAnsi="Times New Roman" w:cs="Times New Roman"/>
          <w:b/>
          <w:bCs/>
          <w:sz w:val="20"/>
          <w:lang w:val="en-US"/>
        </w:rPr>
        <w:t xml:space="preserve">L </w:t>
      </w:r>
      <w:r w:rsidRPr="00D76E62">
        <w:rPr>
          <w:rFonts w:ascii="Times New Roman" w:hAnsi="Times New Roman" w:cs="Times New Roman"/>
          <w:b/>
          <w:bCs/>
          <w:sz w:val="20"/>
          <w:lang w:val="en-US"/>
        </w:rPr>
        <w:tab/>
        <w:t>T</w:t>
      </w:r>
      <w:r>
        <w:rPr>
          <w:rFonts w:ascii="Times New Roman" w:hAnsi="Times New Roman" w:cs="Times New Roman"/>
          <w:b/>
          <w:bCs/>
          <w:sz w:val="20"/>
          <w:lang w:val="en-US"/>
        </w:rPr>
        <w:t>/P</w:t>
      </w:r>
      <w:r w:rsidRPr="00D76E62">
        <w:rPr>
          <w:rFonts w:ascii="Times New Roman" w:hAnsi="Times New Roman" w:cs="Times New Roman"/>
          <w:b/>
          <w:bCs/>
          <w:sz w:val="20"/>
          <w:lang w:val="en-US"/>
        </w:rPr>
        <w:tab/>
        <w:t>C</w:t>
      </w:r>
    </w:p>
    <w:p w:rsidR="00283F25" w:rsidRPr="00D76E62" w:rsidRDefault="00283F25" w:rsidP="00283F25">
      <w:pPr>
        <w:jc w:val="both"/>
        <w:rPr>
          <w:rFonts w:ascii="Times New Roman" w:hAnsi="Times New Roman" w:cs="Times New Roman"/>
          <w:b/>
          <w:sz w:val="20"/>
        </w:rPr>
      </w:pPr>
      <w:r w:rsidRPr="00D76E62">
        <w:rPr>
          <w:rFonts w:ascii="Times New Roman" w:hAnsi="Times New Roman" w:cs="Times New Roman"/>
          <w:b/>
          <w:bCs/>
          <w:sz w:val="20"/>
          <w:lang w:val="en-US"/>
        </w:rPr>
        <w:t>Paper: Switching Theory and Logic Design</w:t>
      </w:r>
      <w:r w:rsidRPr="00D76E62">
        <w:rPr>
          <w:rFonts w:ascii="Times New Roman" w:hAnsi="Times New Roman" w:cs="Times New Roman"/>
          <w:b/>
          <w:bCs/>
          <w:sz w:val="20"/>
          <w:lang w:val="en-US"/>
        </w:rPr>
        <w:tab/>
      </w:r>
      <w:r w:rsidRPr="00D76E62">
        <w:rPr>
          <w:rFonts w:ascii="Times New Roman" w:hAnsi="Times New Roman" w:cs="Times New Roman"/>
          <w:b/>
          <w:bCs/>
          <w:sz w:val="20"/>
          <w:lang w:val="en-US"/>
        </w:rPr>
        <w:tab/>
      </w:r>
      <w:r w:rsidRPr="00D76E62">
        <w:rPr>
          <w:rFonts w:ascii="Times New Roman" w:hAnsi="Times New Roman" w:cs="Times New Roman"/>
          <w:bCs/>
          <w:sz w:val="20"/>
          <w:lang w:val="en-US"/>
        </w:rPr>
        <w:tab/>
      </w:r>
      <w:r w:rsidRPr="00D76E62">
        <w:rPr>
          <w:rFonts w:ascii="Times New Roman" w:hAnsi="Times New Roman" w:cs="Times New Roman"/>
          <w:b/>
          <w:sz w:val="20"/>
        </w:rPr>
        <w:tab/>
      </w:r>
      <w:r w:rsidRPr="00D76E62">
        <w:rPr>
          <w:rFonts w:ascii="Times New Roman" w:hAnsi="Times New Roman" w:cs="Times New Roman"/>
          <w:b/>
          <w:sz w:val="20"/>
        </w:rPr>
        <w:tab/>
      </w:r>
      <w:r w:rsidRPr="00D76E62">
        <w:rPr>
          <w:rFonts w:ascii="Times New Roman" w:hAnsi="Times New Roman" w:cs="Times New Roman"/>
          <w:b/>
          <w:bCs/>
          <w:sz w:val="20"/>
          <w:lang w:val="en-US"/>
        </w:rPr>
        <w:t>3</w:t>
      </w:r>
      <w:r w:rsidRPr="00D76E62">
        <w:rPr>
          <w:rFonts w:ascii="Times New Roman" w:hAnsi="Times New Roman" w:cs="Times New Roman"/>
          <w:b/>
          <w:bCs/>
          <w:sz w:val="20"/>
          <w:lang w:val="en-US"/>
        </w:rPr>
        <w:tab/>
        <w:t>1</w:t>
      </w:r>
      <w:r w:rsidRPr="00D76E62">
        <w:rPr>
          <w:rFonts w:ascii="Times New Roman" w:hAnsi="Times New Roman" w:cs="Times New Roman"/>
          <w:b/>
          <w:bCs/>
          <w:sz w:val="20"/>
          <w:lang w:val="en-US"/>
        </w:rPr>
        <w:tab/>
        <w:t>4</w:t>
      </w:r>
    </w:p>
    <w:p w:rsidR="00283F25" w:rsidRPr="00D76E62" w:rsidRDefault="00283F25" w:rsidP="00283F25">
      <w:pPr>
        <w:jc w:val="both"/>
        <w:rPr>
          <w:rFonts w:ascii="Times New Roman" w:hAnsi="Times New Roman" w:cs="Times New Roman"/>
          <w:sz w:val="20"/>
          <w:lang w:val="en-US"/>
        </w:rPr>
      </w:pPr>
      <w:r w:rsidRPr="00B1586F">
        <w:rPr>
          <w:rFonts w:ascii="Times New Roman" w:hAnsi="Times New Roman" w:cs="Times New Roman"/>
          <w:b/>
          <w:bCs/>
          <w:noProof/>
          <w:sz w:val="20"/>
          <w:u w:val="single"/>
          <w:lang w:eastAsia="en-IN" w:bidi="ar-SA"/>
        </w:rPr>
        <w:pict>
          <v:shapetype id="_x0000_t202" coordsize="21600,21600" o:spt="202" path="m,l,21600r21600,l21600,xe">
            <v:stroke joinstyle="miter"/>
            <v:path gradientshapeok="t" o:connecttype="rect"/>
          </v:shapetype>
          <v:shape id="_x0000_s1026" type="#_x0000_t202" style="position:absolute;left:0;text-align:left;margin-left:.8pt;margin-top:8.7pt;width:464.25pt;height:81.4pt;z-index:251658240">
            <v:textbox>
              <w:txbxContent>
                <w:p w:rsidR="00283F25" w:rsidRPr="00E71E4E" w:rsidRDefault="00283F25" w:rsidP="00283F25">
                  <w:pPr>
                    <w:autoSpaceDE w:val="0"/>
                    <w:autoSpaceDN w:val="0"/>
                    <w:adjustRightInd w:val="0"/>
                    <w:jc w:val="both"/>
                    <w:rPr>
                      <w:rFonts w:ascii="Times New Roman" w:hAnsi="Times New Roman" w:cs="Times New Roman"/>
                      <w:b/>
                      <w:bCs/>
                      <w:sz w:val="20"/>
                    </w:rPr>
                  </w:pPr>
                  <w:r w:rsidRPr="00E71E4E">
                    <w:rPr>
                      <w:rFonts w:ascii="Times New Roman" w:hAnsi="Times New Roman" w:cs="Times New Roman"/>
                      <w:b/>
                      <w:bCs/>
                      <w:sz w:val="20"/>
                      <w:lang w:val="en-US"/>
                    </w:rPr>
                    <w:t>I</w:t>
                  </w:r>
                  <w:r w:rsidRPr="00E71E4E">
                    <w:rPr>
                      <w:rFonts w:ascii="Times New Roman" w:hAnsi="Times New Roman" w:cs="Times New Roman"/>
                      <w:b/>
                      <w:bCs/>
                      <w:sz w:val="20"/>
                    </w:rPr>
                    <w:t xml:space="preserve">NSTRUCTIONS TO PAPER SETTERS:                                            </w:t>
                  </w:r>
                  <w:r>
                    <w:rPr>
                      <w:rFonts w:ascii="Times New Roman" w:hAnsi="Times New Roman" w:cs="Times New Roman"/>
                      <w:b/>
                      <w:bCs/>
                      <w:sz w:val="20"/>
                    </w:rPr>
                    <w:tab/>
                    <w:t xml:space="preserve">       </w:t>
                  </w:r>
                  <w:r w:rsidRPr="00E71E4E">
                    <w:rPr>
                      <w:rFonts w:ascii="Times New Roman" w:hAnsi="Times New Roman" w:cs="Times New Roman"/>
                      <w:b/>
                      <w:bCs/>
                      <w:sz w:val="20"/>
                    </w:rPr>
                    <w:t>Maximum Marks: 75</w:t>
                  </w:r>
                </w:p>
                <w:p w:rsidR="00283F25" w:rsidRPr="00E71E4E" w:rsidRDefault="00283F25" w:rsidP="00283F25">
                  <w:pPr>
                    <w:autoSpaceDE w:val="0"/>
                    <w:autoSpaceDN w:val="0"/>
                    <w:adjustRightInd w:val="0"/>
                    <w:jc w:val="both"/>
                    <w:rPr>
                      <w:rFonts w:ascii="Times New Roman" w:hAnsi="Times New Roman" w:cs="Times New Roman"/>
                      <w:bCs/>
                      <w:sz w:val="20"/>
                    </w:rPr>
                  </w:pPr>
                  <w:r w:rsidRPr="00E71E4E">
                    <w:rPr>
                      <w:rFonts w:ascii="Times New Roman" w:hAnsi="Times New Roman" w:cs="Times New Roman"/>
                      <w:bCs/>
                      <w:sz w:val="20"/>
                    </w:rPr>
                    <w:t>1. Question No. 1 should be compulsory and cover the entire syllabus. This question should have objective or short answer type questions. It should be of 25 marks.</w:t>
                  </w:r>
                </w:p>
                <w:p w:rsidR="00283F25" w:rsidRPr="00E71E4E" w:rsidRDefault="00283F25" w:rsidP="00283F25">
                  <w:pPr>
                    <w:jc w:val="both"/>
                    <w:rPr>
                      <w:rFonts w:ascii="Times New Roman" w:hAnsi="Times New Roman" w:cs="Times New Roman"/>
                      <w:bCs/>
                      <w:sz w:val="20"/>
                      <w:lang w:val="en-US"/>
                    </w:rPr>
                  </w:pPr>
                  <w:r w:rsidRPr="00E71E4E">
                    <w:rPr>
                      <w:rFonts w:ascii="Times New Roman" w:hAnsi="Times New Roman" w:cs="Times New Roman"/>
                      <w:bCs/>
                      <w:sz w:val="20"/>
                    </w:rPr>
                    <w:t xml:space="preserve">2. Apart from Question No. 1, rest of the paper shall consist of four units as per the syllabus. Every unit should have two questions. However, student may be asked to attempt only 1 question from each </w:t>
                  </w:r>
                  <w:r>
                    <w:rPr>
                      <w:rFonts w:ascii="Times New Roman" w:hAnsi="Times New Roman" w:cs="Times New Roman"/>
                      <w:bCs/>
                      <w:sz w:val="20"/>
                    </w:rPr>
                    <w:t>unit. Each question should be 12.5</w:t>
                  </w:r>
                  <w:r w:rsidRPr="00E71E4E">
                    <w:rPr>
                      <w:rFonts w:ascii="Times New Roman" w:hAnsi="Times New Roman" w:cs="Times New Roman"/>
                      <w:bCs/>
                      <w:sz w:val="20"/>
                    </w:rPr>
                    <w:t xml:space="preserve"> marks</w:t>
                  </w:r>
                  <w:r>
                    <w:rPr>
                      <w:rFonts w:ascii="Times New Roman" w:hAnsi="Times New Roman" w:cs="Times New Roman"/>
                      <w:bCs/>
                      <w:sz w:val="20"/>
                    </w:rPr>
                    <w:t>.</w:t>
                  </w:r>
                </w:p>
              </w:txbxContent>
            </v:textbox>
          </v:shape>
        </w:pict>
      </w:r>
    </w:p>
    <w:p w:rsidR="00283F25" w:rsidRPr="00D76E62" w:rsidRDefault="00283F25" w:rsidP="00283F25">
      <w:pPr>
        <w:jc w:val="both"/>
        <w:rPr>
          <w:rFonts w:ascii="Times New Roman" w:hAnsi="Times New Roman" w:cs="Times New Roman"/>
          <w:sz w:val="20"/>
          <w:lang w:val="en-US"/>
        </w:rPr>
      </w:pPr>
    </w:p>
    <w:p w:rsidR="00283F25" w:rsidRPr="00D76E62" w:rsidRDefault="00283F25" w:rsidP="00283F25">
      <w:pPr>
        <w:jc w:val="both"/>
        <w:rPr>
          <w:rFonts w:ascii="Times New Roman" w:hAnsi="Times New Roman" w:cs="Times New Roman"/>
          <w:sz w:val="20"/>
          <w:lang w:val="en-US"/>
        </w:rPr>
      </w:pPr>
    </w:p>
    <w:p w:rsidR="00283F25" w:rsidRPr="00D76E62" w:rsidRDefault="00283F25" w:rsidP="00283F25">
      <w:pPr>
        <w:jc w:val="both"/>
        <w:rPr>
          <w:rFonts w:ascii="Times New Roman" w:hAnsi="Times New Roman" w:cs="Times New Roman"/>
          <w:sz w:val="20"/>
          <w:lang w:val="en-US"/>
        </w:rPr>
      </w:pPr>
    </w:p>
    <w:p w:rsidR="00283F25" w:rsidRPr="00D76E62" w:rsidRDefault="00283F25" w:rsidP="00283F25">
      <w:pPr>
        <w:jc w:val="both"/>
        <w:rPr>
          <w:rFonts w:ascii="Times New Roman" w:hAnsi="Times New Roman" w:cs="Times New Roman"/>
          <w:sz w:val="20"/>
          <w:lang w:val="en-US"/>
        </w:rPr>
      </w:pPr>
    </w:p>
    <w:p w:rsidR="00283F25" w:rsidRPr="00D76E62" w:rsidRDefault="00283F25" w:rsidP="00283F25">
      <w:pPr>
        <w:jc w:val="both"/>
        <w:rPr>
          <w:rFonts w:ascii="Times New Roman" w:hAnsi="Times New Roman" w:cs="Times New Roman"/>
          <w:sz w:val="20"/>
          <w:lang w:val="en-US"/>
        </w:rPr>
      </w:pPr>
    </w:p>
    <w:p w:rsidR="00283F25" w:rsidRPr="00D76E62" w:rsidRDefault="00283F25" w:rsidP="00283F25">
      <w:pPr>
        <w:ind w:left="360" w:hanging="360"/>
        <w:jc w:val="both"/>
        <w:rPr>
          <w:rFonts w:ascii="Times New Roman" w:hAnsi="Times New Roman" w:cs="Times New Roman"/>
          <w:b/>
          <w:bCs/>
          <w:sz w:val="20"/>
        </w:rPr>
      </w:pPr>
    </w:p>
    <w:p w:rsidR="00283F25" w:rsidRPr="00D76E62" w:rsidRDefault="00283F25" w:rsidP="00283F25">
      <w:pPr>
        <w:spacing w:after="120"/>
        <w:jc w:val="both"/>
        <w:rPr>
          <w:rFonts w:ascii="Times New Roman" w:hAnsi="Times New Roman" w:cs="Times New Roman"/>
          <w:bCs/>
          <w:i/>
          <w:sz w:val="20"/>
        </w:rPr>
      </w:pPr>
    </w:p>
    <w:p w:rsidR="00283F25" w:rsidRPr="00D76E62" w:rsidRDefault="00283F25" w:rsidP="00283F25">
      <w:pPr>
        <w:spacing w:after="120"/>
        <w:jc w:val="both"/>
        <w:rPr>
          <w:rFonts w:ascii="Times New Roman" w:hAnsi="Times New Roman" w:cs="Times New Roman"/>
          <w:bCs/>
          <w:i/>
          <w:sz w:val="20"/>
        </w:rPr>
      </w:pPr>
      <w:r w:rsidRPr="00D76E62">
        <w:rPr>
          <w:rFonts w:ascii="Times New Roman" w:hAnsi="Times New Roman" w:cs="Times New Roman"/>
          <w:bCs/>
          <w:i/>
          <w:sz w:val="20"/>
        </w:rPr>
        <w:t xml:space="preserve">Objective: The objective of the paper is to facilitate the student with the knowledge </w:t>
      </w:r>
      <w:r w:rsidRPr="00D76E62">
        <w:rPr>
          <w:rFonts w:ascii="Times New Roman" w:hAnsi="Times New Roman" w:cs="Times New Roman"/>
          <w:i/>
          <w:sz w:val="20"/>
        </w:rPr>
        <w:t xml:space="preserve">of </w:t>
      </w:r>
      <w:r w:rsidRPr="00D76E62">
        <w:rPr>
          <w:rFonts w:ascii="Times New Roman" w:hAnsi="Times New Roman" w:cs="Times New Roman"/>
          <w:bCs/>
          <w:i/>
          <w:sz w:val="20"/>
        </w:rPr>
        <w:t>Logic Systems and Circuits, thereby enabling the student to obtain the platform for studying Digital Systems and Computer Architecture.</w:t>
      </w:r>
    </w:p>
    <w:p w:rsidR="00283F25" w:rsidRPr="00D76E62" w:rsidRDefault="00283F25" w:rsidP="00283F25">
      <w:pPr>
        <w:ind w:left="1440" w:hanging="1440"/>
        <w:jc w:val="both"/>
        <w:rPr>
          <w:rFonts w:ascii="Times New Roman" w:hAnsi="Times New Roman" w:cs="Times New Roman"/>
          <w:b/>
          <w:sz w:val="20"/>
          <w:lang w:val="en-US"/>
        </w:rPr>
      </w:pPr>
      <w:r w:rsidRPr="00D76E62">
        <w:rPr>
          <w:rFonts w:ascii="Times New Roman" w:hAnsi="Times New Roman" w:cs="Times New Roman"/>
          <w:b/>
          <w:sz w:val="20"/>
          <w:lang w:val="en-US"/>
        </w:rPr>
        <w:t>UNIT- I</w:t>
      </w:r>
      <w:r w:rsidRPr="00D76E62">
        <w:rPr>
          <w:rFonts w:ascii="Times New Roman" w:hAnsi="Times New Roman" w:cs="Times New Roman"/>
          <w:b/>
          <w:sz w:val="20"/>
          <w:lang w:val="en-US"/>
        </w:rPr>
        <w:tab/>
        <w:t xml:space="preserve">  </w:t>
      </w:r>
      <w:r w:rsidRPr="00D76E62">
        <w:rPr>
          <w:rFonts w:ascii="Times New Roman" w:hAnsi="Times New Roman" w:cs="Times New Roman"/>
          <w:b/>
          <w:sz w:val="20"/>
          <w:lang w:val="en-US"/>
        </w:rPr>
        <w:tab/>
      </w:r>
      <w:r w:rsidRPr="00D76E62">
        <w:rPr>
          <w:rFonts w:ascii="Times New Roman" w:hAnsi="Times New Roman" w:cs="Times New Roman"/>
          <w:b/>
          <w:sz w:val="20"/>
          <w:lang w:val="en-US"/>
        </w:rPr>
        <w:tab/>
      </w:r>
      <w:r w:rsidRPr="00D76E62">
        <w:rPr>
          <w:rFonts w:ascii="Times New Roman" w:hAnsi="Times New Roman" w:cs="Times New Roman"/>
          <w:b/>
          <w:sz w:val="20"/>
          <w:lang w:val="en-US"/>
        </w:rPr>
        <w:tab/>
      </w:r>
      <w:r w:rsidRPr="00D76E62">
        <w:rPr>
          <w:rFonts w:ascii="Times New Roman" w:hAnsi="Times New Roman" w:cs="Times New Roman"/>
          <w:b/>
          <w:sz w:val="20"/>
          <w:lang w:val="en-US"/>
        </w:rPr>
        <w:tab/>
      </w:r>
      <w:r w:rsidRPr="00D76E62">
        <w:rPr>
          <w:rFonts w:ascii="Times New Roman" w:hAnsi="Times New Roman" w:cs="Times New Roman"/>
          <w:b/>
          <w:sz w:val="20"/>
          <w:lang w:val="en-US"/>
        </w:rPr>
        <w:tab/>
      </w:r>
      <w:r w:rsidRPr="00D76E62">
        <w:rPr>
          <w:rFonts w:ascii="Times New Roman" w:hAnsi="Times New Roman" w:cs="Times New Roman"/>
          <w:b/>
          <w:sz w:val="20"/>
          <w:lang w:val="en-US"/>
        </w:rPr>
        <w:tab/>
      </w:r>
      <w:r w:rsidRPr="00D76E62">
        <w:rPr>
          <w:rFonts w:ascii="Times New Roman" w:hAnsi="Times New Roman" w:cs="Times New Roman"/>
          <w:b/>
          <w:sz w:val="20"/>
          <w:lang w:val="en-US"/>
        </w:rPr>
        <w:tab/>
      </w:r>
      <w:r w:rsidRPr="00D76E62">
        <w:rPr>
          <w:rFonts w:ascii="Times New Roman" w:hAnsi="Times New Roman" w:cs="Times New Roman"/>
          <w:b/>
          <w:sz w:val="20"/>
          <w:lang w:val="en-US"/>
        </w:rPr>
        <w:tab/>
      </w:r>
    </w:p>
    <w:p w:rsidR="00283F25" w:rsidRPr="00D76E62" w:rsidRDefault="00283F25" w:rsidP="00283F25">
      <w:pPr>
        <w:tabs>
          <w:tab w:val="left" w:pos="851"/>
        </w:tabs>
        <w:jc w:val="both"/>
        <w:rPr>
          <w:rFonts w:ascii="Times New Roman" w:hAnsi="Times New Roman" w:cs="Times New Roman"/>
          <w:sz w:val="20"/>
        </w:rPr>
      </w:pPr>
      <w:r w:rsidRPr="00D76E62">
        <w:rPr>
          <w:rFonts w:ascii="Times New Roman" w:hAnsi="Times New Roman" w:cs="Times New Roman"/>
          <w:b/>
          <w:sz w:val="20"/>
        </w:rPr>
        <w:t>Number Systems and Codes</w:t>
      </w:r>
      <w:r w:rsidRPr="00D76E62">
        <w:rPr>
          <w:rFonts w:ascii="Times New Roman" w:hAnsi="Times New Roman" w:cs="Times New Roman"/>
          <w:sz w:val="20"/>
        </w:rPr>
        <w:t>:- Decimal, Binary, Octal and Hexadecimal Number systems,  Codes- BCD, Gray Code, Excess-3 Code, ASCII, EBCDIC, Conversion between various Codes.</w:t>
      </w:r>
    </w:p>
    <w:p w:rsidR="00283F25" w:rsidRPr="00D76E62" w:rsidRDefault="00283F25" w:rsidP="00283F25">
      <w:pPr>
        <w:jc w:val="both"/>
        <w:rPr>
          <w:rFonts w:ascii="Times New Roman" w:hAnsi="Times New Roman" w:cs="Times New Roman"/>
          <w:sz w:val="20"/>
        </w:rPr>
      </w:pPr>
      <w:r w:rsidRPr="00D76E62">
        <w:rPr>
          <w:rFonts w:ascii="Times New Roman" w:hAnsi="Times New Roman" w:cs="Times New Roman"/>
          <w:b/>
          <w:sz w:val="20"/>
        </w:rPr>
        <w:t>Switching Theory: -</w:t>
      </w:r>
      <w:r w:rsidRPr="00D76E62">
        <w:rPr>
          <w:rFonts w:ascii="Times New Roman" w:hAnsi="Times New Roman" w:cs="Times New Roman"/>
          <w:sz w:val="20"/>
        </w:rPr>
        <w:t xml:space="preserve"> Boolean Algebra- Postulates and Theorems, De’ Morgan’s Theorem, Switching Functions- Canonical Forms- Simplification of Switching Functions- </w:t>
      </w:r>
      <w:proofErr w:type="spellStart"/>
      <w:r w:rsidRPr="00D76E62">
        <w:rPr>
          <w:rFonts w:ascii="Times New Roman" w:hAnsi="Times New Roman" w:cs="Times New Roman"/>
          <w:sz w:val="20"/>
        </w:rPr>
        <w:t>Karnaugh</w:t>
      </w:r>
      <w:proofErr w:type="spellEnd"/>
      <w:r w:rsidRPr="00D76E62">
        <w:rPr>
          <w:rFonts w:ascii="Times New Roman" w:hAnsi="Times New Roman" w:cs="Times New Roman"/>
          <w:sz w:val="20"/>
        </w:rPr>
        <w:t xml:space="preserve"> Map and </w:t>
      </w:r>
      <w:proofErr w:type="spellStart"/>
      <w:r w:rsidRPr="00D76E62">
        <w:rPr>
          <w:rFonts w:ascii="Times New Roman" w:hAnsi="Times New Roman" w:cs="Times New Roman"/>
          <w:sz w:val="20"/>
        </w:rPr>
        <w:t>Quine</w:t>
      </w:r>
      <w:proofErr w:type="spellEnd"/>
      <w:r w:rsidRPr="00D76E62">
        <w:rPr>
          <w:rFonts w:ascii="Times New Roman" w:hAnsi="Times New Roman" w:cs="Times New Roman"/>
          <w:sz w:val="20"/>
        </w:rPr>
        <w:t xml:space="preserve"> Mc-</w:t>
      </w:r>
      <w:proofErr w:type="spellStart"/>
      <w:r w:rsidRPr="00D76E62">
        <w:rPr>
          <w:rFonts w:ascii="Times New Roman" w:hAnsi="Times New Roman" w:cs="Times New Roman"/>
          <w:sz w:val="20"/>
        </w:rPr>
        <w:t>Clusky</w:t>
      </w:r>
      <w:proofErr w:type="spellEnd"/>
      <w:r w:rsidRPr="00D76E62">
        <w:rPr>
          <w:rFonts w:ascii="Times New Roman" w:hAnsi="Times New Roman" w:cs="Times New Roman"/>
          <w:sz w:val="20"/>
        </w:rPr>
        <w:t xml:space="preserve"> Methods.</w:t>
      </w:r>
    </w:p>
    <w:p w:rsidR="00283F25" w:rsidRPr="00D76E62" w:rsidRDefault="00283F25" w:rsidP="00283F25">
      <w:pPr>
        <w:jc w:val="both"/>
        <w:rPr>
          <w:rFonts w:ascii="Times New Roman" w:hAnsi="Times New Roman" w:cs="Times New Roman"/>
          <w:sz w:val="20"/>
        </w:rPr>
      </w:pPr>
      <w:r w:rsidRPr="00D76E62">
        <w:rPr>
          <w:rFonts w:ascii="Times New Roman" w:hAnsi="Times New Roman" w:cs="Times New Roman"/>
          <w:b/>
          <w:sz w:val="20"/>
        </w:rPr>
        <w:t>Combinational Logic Circuits</w:t>
      </w:r>
      <w:r w:rsidRPr="00D76E62">
        <w:rPr>
          <w:rFonts w:ascii="Times New Roman" w:hAnsi="Times New Roman" w:cs="Times New Roman"/>
          <w:sz w:val="20"/>
        </w:rPr>
        <w:t xml:space="preserve">:- Review of basic gates- Universal gates, Adder, </w:t>
      </w:r>
      <w:proofErr w:type="spellStart"/>
      <w:r w:rsidRPr="00D76E62">
        <w:rPr>
          <w:rFonts w:ascii="Times New Roman" w:hAnsi="Times New Roman" w:cs="Times New Roman"/>
          <w:sz w:val="20"/>
        </w:rPr>
        <w:t>Subtractor</w:t>
      </w:r>
      <w:proofErr w:type="spellEnd"/>
      <w:r w:rsidRPr="00D76E62">
        <w:rPr>
          <w:rFonts w:ascii="Times New Roman" w:hAnsi="Times New Roman" w:cs="Times New Roman"/>
          <w:sz w:val="20"/>
        </w:rPr>
        <w:t xml:space="preserve"> ,Serial Adder, Parallel Adder- Carry Propagate Adder, Carry Look-ahead Adder, Carry Save Adder, Comparators, Parity Generators, Decoder and Encoder, Multiplexer and De-multiplexer, ALU, PLA and PAL.</w:t>
      </w:r>
    </w:p>
    <w:p w:rsidR="00283F25" w:rsidRPr="00D76E62" w:rsidRDefault="00283F25" w:rsidP="00283F25">
      <w:pPr>
        <w:jc w:val="right"/>
        <w:rPr>
          <w:rFonts w:ascii="Times New Roman" w:hAnsi="Times New Roman" w:cs="Times New Roman"/>
          <w:sz w:val="20"/>
        </w:rPr>
      </w:pPr>
      <w:r w:rsidRPr="00D76E62">
        <w:rPr>
          <w:rFonts w:ascii="Times New Roman" w:hAnsi="Times New Roman" w:cs="Times New Roman"/>
          <w:b/>
          <w:sz w:val="20"/>
        </w:rPr>
        <w:t xml:space="preserve"> [T2</w:t>
      </w:r>
      <w:proofErr w:type="gramStart"/>
      <w:r>
        <w:rPr>
          <w:rFonts w:ascii="Times New Roman" w:hAnsi="Times New Roman" w:cs="Times New Roman"/>
          <w:b/>
          <w:sz w:val="20"/>
        </w:rPr>
        <w:t>,T3</w:t>
      </w:r>
      <w:proofErr w:type="gramEnd"/>
      <w:r w:rsidRPr="00D76E62">
        <w:rPr>
          <w:rFonts w:ascii="Times New Roman" w:hAnsi="Times New Roman" w:cs="Times New Roman"/>
          <w:b/>
          <w:sz w:val="20"/>
        </w:rPr>
        <w:t>]</w:t>
      </w:r>
      <w:r w:rsidRPr="00D76E62">
        <w:rPr>
          <w:rFonts w:ascii="Times New Roman" w:hAnsi="Times New Roman" w:cs="Times New Roman"/>
          <w:b/>
          <w:bCs/>
          <w:sz w:val="20"/>
        </w:rPr>
        <w:t>[No. of Hrs. 14]</w:t>
      </w:r>
    </w:p>
    <w:p w:rsidR="00283F25" w:rsidRPr="00D76E62" w:rsidRDefault="00283F25" w:rsidP="00283F25">
      <w:pPr>
        <w:tabs>
          <w:tab w:val="left" w:pos="851"/>
          <w:tab w:val="left" w:pos="1134"/>
        </w:tabs>
        <w:jc w:val="both"/>
        <w:rPr>
          <w:rFonts w:ascii="Times New Roman" w:hAnsi="Times New Roman" w:cs="Times New Roman"/>
          <w:b/>
          <w:sz w:val="20"/>
          <w:lang w:val="en-US"/>
        </w:rPr>
      </w:pPr>
      <w:r w:rsidRPr="00D76E62">
        <w:rPr>
          <w:rFonts w:ascii="Times New Roman" w:hAnsi="Times New Roman" w:cs="Times New Roman"/>
          <w:b/>
          <w:sz w:val="20"/>
          <w:lang w:val="en-US"/>
        </w:rPr>
        <w:t>UNIT- II</w:t>
      </w:r>
    </w:p>
    <w:p w:rsidR="00283F25" w:rsidRPr="00D76E62" w:rsidRDefault="00283F25" w:rsidP="00283F25">
      <w:pPr>
        <w:jc w:val="both"/>
        <w:rPr>
          <w:rFonts w:ascii="Times New Roman" w:hAnsi="Times New Roman" w:cs="Times New Roman"/>
          <w:sz w:val="20"/>
        </w:rPr>
      </w:pPr>
      <w:r w:rsidRPr="00D76E62">
        <w:rPr>
          <w:rFonts w:ascii="Times New Roman" w:hAnsi="Times New Roman" w:cs="Times New Roman"/>
          <w:b/>
          <w:bCs/>
          <w:sz w:val="20"/>
        </w:rPr>
        <w:t xml:space="preserve">Integrated circuits: - </w:t>
      </w:r>
      <w:r w:rsidRPr="00D76E62">
        <w:rPr>
          <w:rFonts w:ascii="Times New Roman" w:hAnsi="Times New Roman" w:cs="Times New Roman"/>
          <w:sz w:val="20"/>
        </w:rPr>
        <w:t xml:space="preserve">TTL and CMOS logic families and their characteristics. </w:t>
      </w:r>
      <w:proofErr w:type="gramStart"/>
      <w:r>
        <w:rPr>
          <w:rFonts w:ascii="Times New Roman" w:hAnsi="Times New Roman" w:cs="Times New Roman"/>
          <w:sz w:val="20"/>
        </w:rPr>
        <w:t>Brief i</w:t>
      </w:r>
      <w:r w:rsidRPr="00D76E62">
        <w:rPr>
          <w:rFonts w:ascii="Times New Roman" w:hAnsi="Times New Roman" w:cs="Times New Roman"/>
          <w:sz w:val="20"/>
        </w:rPr>
        <w:t>ntroduction to RAM and ROM.</w:t>
      </w:r>
      <w:proofErr w:type="gramEnd"/>
      <w:r w:rsidRPr="00D76E62">
        <w:rPr>
          <w:rFonts w:ascii="Times New Roman" w:hAnsi="Times New Roman" w:cs="Times New Roman"/>
          <w:sz w:val="20"/>
        </w:rPr>
        <w:t xml:space="preserve"> </w:t>
      </w:r>
    </w:p>
    <w:p w:rsidR="00283F25" w:rsidRPr="00D76E62" w:rsidRDefault="00283F25" w:rsidP="00283F25">
      <w:pPr>
        <w:tabs>
          <w:tab w:val="left" w:pos="851"/>
        </w:tabs>
        <w:jc w:val="center"/>
        <w:rPr>
          <w:rFonts w:ascii="Times New Roman" w:hAnsi="Times New Roman" w:cs="Times New Roman"/>
          <w:sz w:val="20"/>
        </w:rPr>
      </w:pPr>
      <w:r w:rsidRPr="00D76E62">
        <w:rPr>
          <w:rFonts w:ascii="Times New Roman" w:hAnsi="Times New Roman" w:cs="Times New Roman"/>
          <w:b/>
          <w:sz w:val="20"/>
        </w:rPr>
        <w:t>Sequential Logic Circuits</w:t>
      </w:r>
      <w:r w:rsidRPr="00D76E62">
        <w:rPr>
          <w:rFonts w:ascii="Times New Roman" w:hAnsi="Times New Roman" w:cs="Times New Roman"/>
          <w:sz w:val="20"/>
        </w:rPr>
        <w:t>: - Latches and Flip Flops- SR</w:t>
      </w:r>
      <w:proofErr w:type="gramStart"/>
      <w:r w:rsidRPr="00D76E62">
        <w:rPr>
          <w:rFonts w:ascii="Times New Roman" w:hAnsi="Times New Roman" w:cs="Times New Roman"/>
          <w:sz w:val="20"/>
        </w:rPr>
        <w:t>, ,</w:t>
      </w:r>
      <w:proofErr w:type="gramEnd"/>
      <w:r w:rsidRPr="00D76E62">
        <w:rPr>
          <w:rFonts w:ascii="Times New Roman" w:hAnsi="Times New Roman" w:cs="Times New Roman"/>
          <w:sz w:val="20"/>
        </w:rPr>
        <w:t xml:space="preserve"> D, T and MS-JK Flip Flops, Asynchronous Inputs.</w:t>
      </w:r>
    </w:p>
    <w:p w:rsidR="00283F25" w:rsidRPr="00D76E62" w:rsidRDefault="00283F25" w:rsidP="00283F25">
      <w:pPr>
        <w:tabs>
          <w:tab w:val="left" w:pos="851"/>
        </w:tabs>
        <w:jc w:val="both"/>
        <w:rPr>
          <w:rFonts w:ascii="Times New Roman" w:hAnsi="Times New Roman" w:cs="Times New Roman"/>
          <w:sz w:val="20"/>
        </w:rPr>
      </w:pPr>
      <w:r w:rsidRPr="00D76E62">
        <w:rPr>
          <w:rFonts w:ascii="Times New Roman" w:hAnsi="Times New Roman" w:cs="Times New Roman"/>
          <w:b/>
          <w:sz w:val="20"/>
        </w:rPr>
        <w:t>Counters and Shift Registers</w:t>
      </w:r>
      <w:r w:rsidRPr="00D76E62">
        <w:rPr>
          <w:rFonts w:ascii="Times New Roman" w:hAnsi="Times New Roman" w:cs="Times New Roman"/>
          <w:sz w:val="20"/>
        </w:rPr>
        <w:t>:- Design of Synchronous and Asynchronous Counters:- Binary, BCD, Decade  and Up/Down Counters , Shift Registers, Types of Shift Registers, Counters using Shift Registers- Ring Counter and Johnson Counter.</w:t>
      </w:r>
    </w:p>
    <w:p w:rsidR="00283F25" w:rsidRPr="00D76E62" w:rsidRDefault="00283F25" w:rsidP="00283F25">
      <w:pPr>
        <w:tabs>
          <w:tab w:val="left" w:pos="851"/>
        </w:tabs>
        <w:jc w:val="right"/>
        <w:rPr>
          <w:rFonts w:ascii="Times New Roman" w:hAnsi="Times New Roman" w:cs="Times New Roman"/>
          <w:sz w:val="20"/>
        </w:rPr>
      </w:pPr>
      <w:r w:rsidRPr="00D76E62">
        <w:rPr>
          <w:rFonts w:ascii="Times New Roman" w:hAnsi="Times New Roman" w:cs="Times New Roman"/>
          <w:b/>
          <w:bCs/>
          <w:sz w:val="20"/>
        </w:rPr>
        <w:t>[T2</w:t>
      </w:r>
      <w:proofErr w:type="gramStart"/>
      <w:r>
        <w:rPr>
          <w:rFonts w:ascii="Times New Roman" w:hAnsi="Times New Roman" w:cs="Times New Roman"/>
          <w:b/>
          <w:bCs/>
          <w:sz w:val="20"/>
        </w:rPr>
        <w:t>,T3</w:t>
      </w:r>
      <w:proofErr w:type="gramEnd"/>
      <w:r w:rsidRPr="00D76E62">
        <w:rPr>
          <w:rFonts w:ascii="Times New Roman" w:hAnsi="Times New Roman" w:cs="Times New Roman"/>
          <w:b/>
          <w:bCs/>
          <w:sz w:val="20"/>
        </w:rPr>
        <w:t>][No. of hrs. 10]</w:t>
      </w:r>
      <w:r w:rsidRPr="00D76E62">
        <w:rPr>
          <w:rFonts w:ascii="Times New Roman" w:hAnsi="Times New Roman" w:cs="Times New Roman"/>
          <w:sz w:val="20"/>
        </w:rPr>
        <w:t xml:space="preserve">        </w:t>
      </w:r>
    </w:p>
    <w:p w:rsidR="00283F25" w:rsidRPr="00D76E62" w:rsidRDefault="00283F25" w:rsidP="00283F25">
      <w:pPr>
        <w:tabs>
          <w:tab w:val="left" w:pos="851"/>
          <w:tab w:val="left" w:pos="1134"/>
        </w:tabs>
        <w:jc w:val="both"/>
        <w:rPr>
          <w:rFonts w:ascii="Times New Roman" w:hAnsi="Times New Roman" w:cs="Times New Roman"/>
          <w:b/>
          <w:sz w:val="20"/>
          <w:lang w:val="en-US"/>
        </w:rPr>
      </w:pPr>
      <w:r w:rsidRPr="00D76E62">
        <w:rPr>
          <w:rFonts w:ascii="Times New Roman" w:hAnsi="Times New Roman" w:cs="Times New Roman"/>
          <w:b/>
          <w:sz w:val="20"/>
          <w:lang w:val="en-US"/>
        </w:rPr>
        <w:t>UNIT- III</w:t>
      </w:r>
    </w:p>
    <w:p w:rsidR="00283F25" w:rsidRPr="00D76E62" w:rsidRDefault="00283F25" w:rsidP="00283F25">
      <w:pPr>
        <w:tabs>
          <w:tab w:val="left" w:pos="851"/>
        </w:tabs>
        <w:jc w:val="both"/>
        <w:rPr>
          <w:rFonts w:ascii="Times New Roman" w:hAnsi="Times New Roman" w:cs="Times New Roman"/>
          <w:sz w:val="20"/>
        </w:rPr>
      </w:pPr>
      <w:r w:rsidRPr="00D76E62">
        <w:rPr>
          <w:rFonts w:ascii="Times New Roman" w:hAnsi="Times New Roman" w:cs="Times New Roman"/>
          <w:b/>
          <w:sz w:val="20"/>
        </w:rPr>
        <w:t>Synchronous Sequential Circuits</w:t>
      </w:r>
      <w:proofErr w:type="gramStart"/>
      <w:r w:rsidRPr="00D76E62">
        <w:rPr>
          <w:rFonts w:ascii="Times New Roman" w:hAnsi="Times New Roman" w:cs="Times New Roman"/>
          <w:sz w:val="20"/>
        </w:rPr>
        <w:t>:-</w:t>
      </w:r>
      <w:proofErr w:type="gramEnd"/>
      <w:r w:rsidRPr="00D76E62">
        <w:rPr>
          <w:rFonts w:ascii="Times New Roman" w:hAnsi="Times New Roman" w:cs="Times New Roman"/>
          <w:sz w:val="20"/>
        </w:rPr>
        <w:t>  State Tables State Equations and State Diagrams, State Reduction and State Assignment, Design of Clocked Sequential Circuits using  State Equations.</w:t>
      </w:r>
    </w:p>
    <w:p w:rsidR="00283F25" w:rsidRPr="00D76E62" w:rsidRDefault="00283F25" w:rsidP="00283F25">
      <w:pPr>
        <w:jc w:val="both"/>
        <w:rPr>
          <w:rFonts w:ascii="Times New Roman" w:eastAsia="Times New Roman" w:hAnsi="Times New Roman" w:cs="Times New Roman"/>
          <w:bCs/>
          <w:sz w:val="20"/>
          <w:lang w:eastAsia="en-IN"/>
        </w:rPr>
      </w:pPr>
      <w:r w:rsidRPr="00D76E62">
        <w:rPr>
          <w:rFonts w:ascii="Times New Roman" w:eastAsia="Times New Roman" w:hAnsi="Times New Roman" w:cs="Times New Roman"/>
          <w:b/>
          <w:bCs/>
          <w:sz w:val="20"/>
          <w:lang w:eastAsia="en-IN"/>
        </w:rPr>
        <w:t>Finite state machine-</w:t>
      </w:r>
      <w:r w:rsidRPr="00D76E62">
        <w:rPr>
          <w:rFonts w:ascii="Times New Roman" w:eastAsia="Times New Roman" w:hAnsi="Times New Roman" w:cs="Times New Roman"/>
          <w:bCs/>
          <w:sz w:val="20"/>
          <w:lang w:eastAsia="en-IN"/>
        </w:rPr>
        <w:t>capabilities and limitations, Mealy and Moore models-minimization of completely specified and incompletely specified sequential machines, Partition techniques and merger chart methods-concept of minimal cover table.</w:t>
      </w:r>
    </w:p>
    <w:p w:rsidR="00283F25" w:rsidRPr="00D76E62" w:rsidRDefault="00283F25" w:rsidP="00283F25">
      <w:pPr>
        <w:jc w:val="right"/>
        <w:rPr>
          <w:rFonts w:ascii="Times New Roman" w:hAnsi="Times New Roman" w:cs="Times New Roman"/>
          <w:sz w:val="20"/>
          <w:lang w:val="en-US"/>
        </w:rPr>
      </w:pPr>
      <w:r w:rsidRPr="00D76E62">
        <w:rPr>
          <w:rFonts w:ascii="Times New Roman" w:eastAsia="Times New Roman" w:hAnsi="Times New Roman" w:cs="Times New Roman"/>
          <w:b/>
          <w:bCs/>
          <w:sz w:val="20"/>
          <w:lang w:eastAsia="en-IN"/>
        </w:rPr>
        <w:t>[T1]</w:t>
      </w:r>
      <w:r w:rsidRPr="00D76E62">
        <w:rPr>
          <w:rFonts w:ascii="Times New Roman" w:hAnsi="Times New Roman" w:cs="Times New Roman"/>
          <w:b/>
          <w:bCs/>
          <w:sz w:val="20"/>
        </w:rPr>
        <w:t>[No. of hrs. 10]</w:t>
      </w:r>
      <w:r w:rsidRPr="00D76E62">
        <w:rPr>
          <w:rFonts w:ascii="Times New Roman" w:hAnsi="Times New Roman" w:cs="Times New Roman"/>
          <w:sz w:val="20"/>
          <w:lang w:val="en-US"/>
        </w:rPr>
        <w:t xml:space="preserve"> </w:t>
      </w:r>
    </w:p>
    <w:p w:rsidR="00283F25" w:rsidRPr="00D76E62" w:rsidRDefault="00283F25" w:rsidP="00283F25">
      <w:pPr>
        <w:tabs>
          <w:tab w:val="left" w:pos="851"/>
          <w:tab w:val="left" w:pos="1134"/>
        </w:tabs>
        <w:jc w:val="both"/>
        <w:rPr>
          <w:rFonts w:ascii="Times New Roman" w:hAnsi="Times New Roman" w:cs="Times New Roman"/>
          <w:b/>
          <w:sz w:val="20"/>
          <w:lang w:val="en-US"/>
        </w:rPr>
      </w:pPr>
      <w:r w:rsidRPr="00D76E62">
        <w:rPr>
          <w:rFonts w:ascii="Times New Roman" w:hAnsi="Times New Roman" w:cs="Times New Roman"/>
          <w:b/>
          <w:sz w:val="20"/>
          <w:lang w:val="en-US"/>
        </w:rPr>
        <w:t>UNIT- IV</w:t>
      </w:r>
    </w:p>
    <w:p w:rsidR="00283F25" w:rsidRPr="00D76E62" w:rsidRDefault="00283F25" w:rsidP="00283F25">
      <w:pPr>
        <w:tabs>
          <w:tab w:val="left" w:pos="851"/>
          <w:tab w:val="left" w:pos="1134"/>
        </w:tabs>
        <w:jc w:val="both"/>
        <w:rPr>
          <w:rFonts w:ascii="Times New Roman" w:hAnsi="Times New Roman" w:cs="Times New Roman"/>
          <w:sz w:val="20"/>
        </w:rPr>
      </w:pPr>
      <w:r w:rsidRPr="00D76E62">
        <w:rPr>
          <w:rFonts w:ascii="Times New Roman" w:hAnsi="Times New Roman" w:cs="Times New Roman"/>
          <w:b/>
          <w:sz w:val="20"/>
        </w:rPr>
        <w:t>Algorithmic State Machine</w:t>
      </w:r>
      <w:r w:rsidRPr="00D76E62">
        <w:rPr>
          <w:rFonts w:ascii="Times New Roman" w:hAnsi="Times New Roman" w:cs="Times New Roman"/>
          <w:sz w:val="20"/>
        </w:rPr>
        <w:t>: Representation of sequential circuits using ASM charts synthesis of output and next state functions, Data path control path partition-based design.</w:t>
      </w:r>
    </w:p>
    <w:p w:rsidR="00283F25" w:rsidRPr="00D76E62" w:rsidRDefault="00283F25" w:rsidP="00283F25">
      <w:pPr>
        <w:tabs>
          <w:tab w:val="left" w:pos="851"/>
          <w:tab w:val="left" w:pos="1134"/>
        </w:tabs>
        <w:jc w:val="both"/>
        <w:rPr>
          <w:rFonts w:ascii="Times New Roman" w:hAnsi="Times New Roman" w:cs="Times New Roman"/>
          <w:b/>
          <w:bCs/>
          <w:sz w:val="20"/>
        </w:rPr>
      </w:pPr>
      <w:r w:rsidRPr="00D76E62">
        <w:rPr>
          <w:rFonts w:ascii="Times New Roman" w:hAnsi="Times New Roman" w:cs="Times New Roman"/>
          <w:b/>
          <w:bCs/>
          <w:sz w:val="20"/>
        </w:rPr>
        <w:t>Fault Detection and Location:</w:t>
      </w:r>
      <w:r w:rsidRPr="00D76E62">
        <w:rPr>
          <w:rFonts w:ascii="Times New Roman" w:hAnsi="Times New Roman" w:cs="Times New Roman"/>
          <w:sz w:val="20"/>
        </w:rPr>
        <w:t> Fault models for combinational and sequential circuits, Fault detection in combinational circuits; Homing experiments, distinguishing experiments, machine identification and fault detection experiments in sequential circuits.</w:t>
      </w:r>
      <w:r w:rsidRPr="00D76E62">
        <w:rPr>
          <w:rFonts w:ascii="Times New Roman" w:hAnsi="Times New Roman" w:cs="Times New Roman"/>
          <w:b/>
          <w:bCs/>
          <w:sz w:val="20"/>
        </w:rPr>
        <w:t xml:space="preserve"> </w:t>
      </w:r>
    </w:p>
    <w:p w:rsidR="00283F25" w:rsidRPr="00D76E62" w:rsidRDefault="00283F25" w:rsidP="00283F25">
      <w:pPr>
        <w:tabs>
          <w:tab w:val="left" w:pos="851"/>
          <w:tab w:val="left" w:pos="1134"/>
        </w:tabs>
        <w:jc w:val="right"/>
        <w:rPr>
          <w:rFonts w:ascii="Times New Roman" w:hAnsi="Times New Roman" w:cs="Times New Roman"/>
          <w:sz w:val="20"/>
        </w:rPr>
      </w:pPr>
      <w:r w:rsidRPr="00D76E62">
        <w:rPr>
          <w:rFonts w:ascii="Times New Roman" w:hAnsi="Times New Roman" w:cs="Times New Roman"/>
          <w:b/>
          <w:bCs/>
          <w:sz w:val="20"/>
        </w:rPr>
        <w:t>[T1][No. of hrs. 10]</w:t>
      </w:r>
      <w:r w:rsidRPr="00D76E62">
        <w:rPr>
          <w:rFonts w:ascii="Times New Roman" w:hAnsi="Times New Roman" w:cs="Times New Roman"/>
          <w:sz w:val="20"/>
        </w:rPr>
        <w:t xml:space="preserve">        </w:t>
      </w:r>
    </w:p>
    <w:p w:rsidR="00283F25" w:rsidRPr="00D76E62" w:rsidRDefault="00283F25" w:rsidP="00283F25">
      <w:pPr>
        <w:tabs>
          <w:tab w:val="left" w:pos="851"/>
        </w:tabs>
        <w:jc w:val="both"/>
        <w:rPr>
          <w:rFonts w:ascii="Times New Roman" w:hAnsi="Times New Roman" w:cs="Times New Roman"/>
          <w:b/>
          <w:sz w:val="20"/>
          <w:lang w:val="en-US"/>
        </w:rPr>
      </w:pPr>
      <w:r w:rsidRPr="00D76E62">
        <w:rPr>
          <w:rFonts w:ascii="Times New Roman" w:hAnsi="Times New Roman" w:cs="Times New Roman"/>
          <w:b/>
          <w:sz w:val="20"/>
          <w:lang w:val="en-US"/>
        </w:rPr>
        <w:t>Text Book:</w:t>
      </w:r>
    </w:p>
    <w:p w:rsidR="00283F25" w:rsidRPr="00D76E62" w:rsidRDefault="00283F25" w:rsidP="00283F25">
      <w:pPr>
        <w:jc w:val="both"/>
        <w:rPr>
          <w:rFonts w:ascii="Times New Roman" w:hAnsi="Times New Roman" w:cs="Times New Roman"/>
          <w:sz w:val="20"/>
          <w:lang w:val="en-US"/>
        </w:rPr>
      </w:pPr>
      <w:r w:rsidRPr="00D76E62">
        <w:rPr>
          <w:rFonts w:ascii="Times New Roman" w:hAnsi="Times New Roman" w:cs="Times New Roman"/>
          <w:sz w:val="20"/>
          <w:lang w:val="en-US"/>
        </w:rPr>
        <w:t>[T1]</w:t>
      </w:r>
      <w:r w:rsidRPr="00D76E62">
        <w:rPr>
          <w:rFonts w:ascii="Times New Roman" w:hAnsi="Times New Roman" w:cs="Times New Roman"/>
          <w:sz w:val="20"/>
          <w:lang w:val="en-US"/>
        </w:rPr>
        <w:tab/>
      </w:r>
      <w:proofErr w:type="spellStart"/>
      <w:r w:rsidRPr="00D76E62">
        <w:rPr>
          <w:rFonts w:ascii="Times New Roman" w:hAnsi="Times New Roman" w:cs="Times New Roman"/>
          <w:sz w:val="20"/>
          <w:lang w:val="en-US"/>
        </w:rPr>
        <w:t>Zyi</w:t>
      </w:r>
      <w:proofErr w:type="spellEnd"/>
      <w:r w:rsidRPr="00D76E62">
        <w:rPr>
          <w:rFonts w:ascii="Times New Roman" w:hAnsi="Times New Roman" w:cs="Times New Roman"/>
          <w:sz w:val="20"/>
          <w:lang w:val="en-US"/>
        </w:rPr>
        <w:t xml:space="preserve"> </w:t>
      </w:r>
      <w:proofErr w:type="spellStart"/>
      <w:r w:rsidRPr="00D76E62">
        <w:rPr>
          <w:rFonts w:ascii="Times New Roman" w:hAnsi="Times New Roman" w:cs="Times New Roman"/>
          <w:sz w:val="20"/>
          <w:lang w:val="en-US"/>
        </w:rPr>
        <w:t>Kohavi</w:t>
      </w:r>
      <w:proofErr w:type="spellEnd"/>
      <w:r w:rsidRPr="00D76E62">
        <w:rPr>
          <w:rFonts w:ascii="Times New Roman" w:hAnsi="Times New Roman" w:cs="Times New Roman"/>
          <w:sz w:val="20"/>
          <w:lang w:val="en-US"/>
        </w:rPr>
        <w:t>, “Switching &amp; Finite Automata Theory”, TMH, 2</w:t>
      </w:r>
      <w:r w:rsidRPr="00D76E62">
        <w:rPr>
          <w:rFonts w:ascii="Times New Roman" w:hAnsi="Times New Roman" w:cs="Times New Roman"/>
          <w:sz w:val="20"/>
          <w:vertAlign w:val="superscript"/>
          <w:lang w:val="en-US"/>
        </w:rPr>
        <w:t>nd</w:t>
      </w:r>
      <w:r w:rsidRPr="00D76E62">
        <w:rPr>
          <w:rFonts w:ascii="Times New Roman" w:hAnsi="Times New Roman" w:cs="Times New Roman"/>
          <w:sz w:val="20"/>
          <w:lang w:val="en-US"/>
        </w:rPr>
        <w:t xml:space="preserve"> Edition</w:t>
      </w:r>
    </w:p>
    <w:p w:rsidR="00283F25" w:rsidRPr="00D76E62" w:rsidRDefault="00283F25" w:rsidP="00283F25">
      <w:pPr>
        <w:jc w:val="both"/>
        <w:rPr>
          <w:rFonts w:ascii="Times New Roman" w:hAnsi="Times New Roman" w:cs="Times New Roman"/>
          <w:sz w:val="20"/>
          <w:lang w:val="en-US"/>
        </w:rPr>
      </w:pPr>
      <w:r w:rsidRPr="00D76E62">
        <w:rPr>
          <w:rFonts w:ascii="Times New Roman" w:hAnsi="Times New Roman" w:cs="Times New Roman"/>
          <w:sz w:val="20"/>
          <w:lang w:val="en-US"/>
        </w:rPr>
        <w:t>[T2]</w:t>
      </w:r>
      <w:r w:rsidRPr="00D76E62">
        <w:rPr>
          <w:rFonts w:ascii="Times New Roman" w:hAnsi="Times New Roman" w:cs="Times New Roman"/>
          <w:sz w:val="20"/>
          <w:lang w:val="en-US"/>
        </w:rPr>
        <w:tab/>
        <w:t xml:space="preserve">Morris </w:t>
      </w:r>
      <w:proofErr w:type="spellStart"/>
      <w:r w:rsidRPr="00D76E62">
        <w:rPr>
          <w:rFonts w:ascii="Times New Roman" w:hAnsi="Times New Roman" w:cs="Times New Roman"/>
          <w:sz w:val="20"/>
          <w:lang w:val="en-US"/>
        </w:rPr>
        <w:t>Mano</w:t>
      </w:r>
      <w:proofErr w:type="spellEnd"/>
      <w:r w:rsidRPr="00D76E62">
        <w:rPr>
          <w:rFonts w:ascii="Times New Roman" w:hAnsi="Times New Roman" w:cs="Times New Roman"/>
          <w:sz w:val="20"/>
          <w:lang w:val="en-US"/>
        </w:rPr>
        <w:t>, Digital Logic and Computer Design”, P</w:t>
      </w:r>
      <w:r>
        <w:rPr>
          <w:rFonts w:ascii="Times New Roman" w:hAnsi="Times New Roman" w:cs="Times New Roman"/>
          <w:sz w:val="20"/>
          <w:lang w:val="en-US"/>
        </w:rPr>
        <w:t>earson</w:t>
      </w:r>
    </w:p>
    <w:p w:rsidR="00283F25" w:rsidRPr="005B0344" w:rsidRDefault="00283F25" w:rsidP="00283F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color w:val="000000"/>
          <w:szCs w:val="22"/>
        </w:rPr>
      </w:pPr>
      <w:r>
        <w:rPr>
          <w:rFonts w:ascii="Times New Roman" w:hAnsi="Times New Roman" w:cs="Times New Roman"/>
          <w:color w:val="000000"/>
          <w:sz w:val="20"/>
          <w:szCs w:val="24"/>
          <w:lang w:val="en-GB"/>
        </w:rPr>
        <w:t>[T3]</w:t>
      </w:r>
      <w:r>
        <w:rPr>
          <w:rFonts w:ascii="Times New Roman" w:hAnsi="Times New Roman" w:cs="Times New Roman"/>
          <w:color w:val="000000"/>
          <w:sz w:val="20"/>
          <w:szCs w:val="24"/>
          <w:lang w:val="en-GB"/>
        </w:rPr>
        <w:tab/>
      </w:r>
      <w:r>
        <w:rPr>
          <w:rFonts w:ascii="Times New Roman" w:hAnsi="Times New Roman" w:cs="Times New Roman"/>
          <w:color w:val="000000"/>
          <w:sz w:val="20"/>
          <w:szCs w:val="24"/>
          <w:lang w:val="en-GB"/>
        </w:rPr>
        <w:tab/>
      </w:r>
      <w:r w:rsidRPr="005B0344">
        <w:rPr>
          <w:rFonts w:ascii="Times New Roman" w:hAnsi="Times New Roman" w:cs="Times New Roman"/>
          <w:color w:val="000000"/>
          <w:sz w:val="20"/>
        </w:rPr>
        <w:t>R.P. Jain, “Modern Digital Electronics”, TMH, 2</w:t>
      </w:r>
      <w:r w:rsidRPr="005B0344">
        <w:rPr>
          <w:rFonts w:ascii="Times New Roman" w:hAnsi="Times New Roman" w:cs="Times New Roman"/>
          <w:color w:val="000000"/>
          <w:sz w:val="20"/>
          <w:vertAlign w:val="superscript"/>
        </w:rPr>
        <w:t>nd</w:t>
      </w:r>
      <w:r w:rsidRPr="005B0344">
        <w:rPr>
          <w:rFonts w:ascii="Times New Roman" w:hAnsi="Times New Roman" w:cs="Times New Roman"/>
          <w:color w:val="000000"/>
          <w:sz w:val="20"/>
        </w:rPr>
        <w:t xml:space="preserve"> Ed,</w:t>
      </w:r>
    </w:p>
    <w:p w:rsidR="00283F25" w:rsidRPr="00D76E62" w:rsidRDefault="00283F25" w:rsidP="00283F25">
      <w:pPr>
        <w:tabs>
          <w:tab w:val="left" w:pos="851"/>
        </w:tabs>
        <w:jc w:val="both"/>
        <w:rPr>
          <w:rFonts w:ascii="Times New Roman" w:hAnsi="Times New Roman" w:cs="Times New Roman"/>
          <w:sz w:val="20"/>
          <w:lang w:val="en-US"/>
        </w:rPr>
      </w:pPr>
    </w:p>
    <w:p w:rsidR="00283F25" w:rsidRPr="00D76E62" w:rsidRDefault="00283F25" w:rsidP="00283F25">
      <w:pPr>
        <w:tabs>
          <w:tab w:val="left" w:pos="851"/>
        </w:tabs>
        <w:jc w:val="both"/>
        <w:rPr>
          <w:rFonts w:ascii="Times New Roman" w:hAnsi="Times New Roman" w:cs="Times New Roman"/>
          <w:b/>
          <w:sz w:val="20"/>
          <w:lang w:val="en-US"/>
        </w:rPr>
      </w:pPr>
      <w:r w:rsidRPr="00D76E62">
        <w:rPr>
          <w:rFonts w:ascii="Times New Roman" w:hAnsi="Times New Roman" w:cs="Times New Roman"/>
          <w:b/>
          <w:sz w:val="20"/>
          <w:lang w:val="en-US"/>
        </w:rPr>
        <w:t>Reference Books:</w:t>
      </w:r>
    </w:p>
    <w:p w:rsidR="00283F25" w:rsidRPr="00D76E62" w:rsidRDefault="00283F25" w:rsidP="00283F25">
      <w:pPr>
        <w:jc w:val="both"/>
        <w:rPr>
          <w:rFonts w:ascii="Times New Roman" w:hAnsi="Times New Roman" w:cs="Times New Roman"/>
          <w:sz w:val="20"/>
          <w:lang w:val="en-US"/>
        </w:rPr>
      </w:pPr>
      <w:r w:rsidRPr="00D76E62">
        <w:rPr>
          <w:rFonts w:ascii="Times New Roman" w:hAnsi="Times New Roman" w:cs="Times New Roman"/>
          <w:sz w:val="20"/>
          <w:lang w:val="en-US"/>
        </w:rPr>
        <w:t>[R1]</w:t>
      </w:r>
      <w:r w:rsidRPr="00D76E62">
        <w:rPr>
          <w:rFonts w:ascii="Times New Roman" w:hAnsi="Times New Roman" w:cs="Times New Roman"/>
          <w:sz w:val="20"/>
          <w:lang w:val="en-US"/>
        </w:rPr>
        <w:tab/>
        <w:t xml:space="preserve">A </w:t>
      </w:r>
      <w:proofErr w:type="spellStart"/>
      <w:r w:rsidRPr="00D76E62">
        <w:rPr>
          <w:rFonts w:ascii="Times New Roman" w:hAnsi="Times New Roman" w:cs="Times New Roman"/>
          <w:sz w:val="20"/>
          <w:lang w:val="en-US"/>
        </w:rPr>
        <w:t>Anand</w:t>
      </w:r>
      <w:proofErr w:type="spellEnd"/>
      <w:r w:rsidRPr="00D76E62">
        <w:rPr>
          <w:rFonts w:ascii="Times New Roman" w:hAnsi="Times New Roman" w:cs="Times New Roman"/>
          <w:sz w:val="20"/>
          <w:lang w:val="en-US"/>
        </w:rPr>
        <w:t xml:space="preserve"> Kumar, “Fundamentals of Digital Logic Circuits”, PHI</w:t>
      </w:r>
    </w:p>
    <w:p w:rsidR="00283F25" w:rsidRPr="00D76E62" w:rsidRDefault="00283F25" w:rsidP="00283F25">
      <w:pPr>
        <w:jc w:val="both"/>
        <w:rPr>
          <w:rFonts w:ascii="Times New Roman" w:hAnsi="Times New Roman" w:cs="Times New Roman"/>
          <w:sz w:val="20"/>
          <w:lang w:val="en-US"/>
        </w:rPr>
      </w:pPr>
      <w:r w:rsidRPr="00D76E62">
        <w:rPr>
          <w:rFonts w:ascii="Times New Roman" w:hAnsi="Times New Roman" w:cs="Times New Roman"/>
          <w:sz w:val="20"/>
          <w:lang w:val="en-US"/>
        </w:rPr>
        <w:t>[R2]</w:t>
      </w:r>
      <w:r w:rsidRPr="00D76E62">
        <w:rPr>
          <w:rFonts w:ascii="Times New Roman" w:hAnsi="Times New Roman" w:cs="Times New Roman"/>
          <w:sz w:val="20"/>
          <w:lang w:val="en-US"/>
        </w:rPr>
        <w:tab/>
      </w:r>
      <w:proofErr w:type="gramStart"/>
      <w:r>
        <w:rPr>
          <w:rFonts w:ascii="Times New Roman" w:hAnsi="Times New Roman" w:cs="Times New Roman"/>
          <w:sz w:val="20"/>
          <w:lang w:val="en-US"/>
        </w:rPr>
        <w:t>T</w:t>
      </w:r>
      <w:proofErr w:type="spellStart"/>
      <w:r w:rsidRPr="00D76E62">
        <w:rPr>
          <w:rFonts w:ascii="Times New Roman" w:hAnsi="Times New Roman" w:cs="Times New Roman"/>
          <w:sz w:val="20"/>
        </w:rPr>
        <w:t>aub</w:t>
      </w:r>
      <w:proofErr w:type="spellEnd"/>
      <w:r w:rsidRPr="00D76E62">
        <w:rPr>
          <w:rFonts w:ascii="Times New Roman" w:hAnsi="Times New Roman" w:cs="Times New Roman"/>
          <w:sz w:val="20"/>
        </w:rPr>
        <w:t xml:space="preserve"> ,</w:t>
      </w:r>
      <w:proofErr w:type="spellStart"/>
      <w:r w:rsidRPr="00D76E62">
        <w:rPr>
          <w:rFonts w:ascii="Times New Roman" w:hAnsi="Times New Roman" w:cs="Times New Roman"/>
          <w:sz w:val="20"/>
        </w:rPr>
        <w:t>Helbert</w:t>
      </w:r>
      <w:proofErr w:type="spellEnd"/>
      <w:proofErr w:type="gramEnd"/>
      <w:r w:rsidRPr="00D76E62">
        <w:rPr>
          <w:rFonts w:ascii="Times New Roman" w:hAnsi="Times New Roman" w:cs="Times New Roman"/>
          <w:sz w:val="20"/>
        </w:rPr>
        <w:t xml:space="preserve"> and Schilling</w:t>
      </w:r>
      <w:r w:rsidRPr="00D76E62">
        <w:rPr>
          <w:rFonts w:ascii="Times New Roman" w:hAnsi="Times New Roman" w:cs="Times New Roman"/>
          <w:iCs/>
          <w:sz w:val="20"/>
        </w:rPr>
        <w:t>, “Digital Integrated Electronics”</w:t>
      </w:r>
      <w:r w:rsidRPr="00D76E62">
        <w:rPr>
          <w:rFonts w:ascii="Times New Roman" w:hAnsi="Times New Roman" w:cs="Times New Roman"/>
          <w:sz w:val="20"/>
        </w:rPr>
        <w:t>, TMH</w:t>
      </w:r>
    </w:p>
    <w:p w:rsidR="00283F25" w:rsidRPr="00D76E62" w:rsidRDefault="00283F25" w:rsidP="00283F25">
      <w:pPr>
        <w:spacing w:after="200" w:line="276" w:lineRule="auto"/>
        <w:rPr>
          <w:rFonts w:ascii="Times New Roman" w:hAnsi="Times New Roman" w:cs="Times New Roman"/>
          <w:b/>
          <w:bCs/>
          <w:sz w:val="20"/>
          <w:u w:val="single"/>
          <w:lang w:val="en-US" w:bidi="ar-SA"/>
        </w:rPr>
      </w:pPr>
      <w:r w:rsidRPr="00D76E62">
        <w:rPr>
          <w:rFonts w:ascii="Times New Roman" w:hAnsi="Times New Roman" w:cs="Times New Roman"/>
          <w:b/>
          <w:bCs/>
          <w:sz w:val="20"/>
          <w:u w:val="single"/>
          <w:lang w:val="en-US" w:bidi="ar-SA"/>
        </w:rPr>
        <w:br w:type="page"/>
      </w:r>
    </w:p>
    <w:p w:rsidR="007D414C" w:rsidRDefault="007D414C"/>
    <w:sectPr w:rsidR="007D414C" w:rsidSect="007D4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283F25"/>
    <w:rsid w:val="00045242"/>
    <w:rsid w:val="00283F25"/>
    <w:rsid w:val="007D4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25"/>
    <w:pPr>
      <w:spacing w:after="0" w:line="240" w:lineRule="auto"/>
    </w:pPr>
    <w:rPr>
      <w:rFonts w:ascii="Calibri" w:eastAsia="Calibri" w:hAnsi="Calibri" w:cs="Mangal"/>
      <w:szCs w:val="20"/>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4</dc:creator>
  <cp:lastModifiedBy>LAB 4</cp:lastModifiedBy>
  <cp:revision>1</cp:revision>
  <dcterms:created xsi:type="dcterms:W3CDTF">2017-02-08T04:11:00Z</dcterms:created>
  <dcterms:modified xsi:type="dcterms:W3CDTF">2017-02-08T04:13:00Z</dcterms:modified>
</cp:coreProperties>
</file>