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B5E" w:rsidRPr="00D76E62" w:rsidRDefault="00566B5E" w:rsidP="00287D15">
      <w:pPr>
        <w:ind w:left="-284"/>
        <w:jc w:val="center"/>
        <w:rPr>
          <w:rFonts w:ascii="Times New Roman" w:hAnsi="Times New Roman" w:cs="Times New Roman"/>
          <w:b/>
          <w:bCs/>
          <w:caps/>
          <w:sz w:val="20"/>
          <w:szCs w:val="20"/>
          <w:u w:val="single"/>
          <w:lang w:val="en-US"/>
        </w:rPr>
      </w:pPr>
      <w:r w:rsidRPr="00D76E62">
        <w:rPr>
          <w:rFonts w:ascii="Times New Roman" w:hAnsi="Times New Roman" w:cs="Times New Roman"/>
          <w:b/>
          <w:bCs/>
          <w:caps/>
          <w:sz w:val="20"/>
          <w:szCs w:val="20"/>
          <w:u w:val="single"/>
          <w:lang w:val="en-US"/>
        </w:rPr>
        <w:t>Digital System Design</w:t>
      </w:r>
    </w:p>
    <w:p w:rsidR="00566B5E" w:rsidRPr="00D76E62" w:rsidRDefault="00566B5E" w:rsidP="00287D15">
      <w:pPr>
        <w:jc w:val="both"/>
        <w:rPr>
          <w:rFonts w:ascii="Times New Roman" w:hAnsi="Times New Roman" w:cs="Times New Roman"/>
          <w:sz w:val="20"/>
          <w:szCs w:val="20"/>
        </w:rPr>
      </w:pPr>
    </w:p>
    <w:p w:rsidR="00566B5E" w:rsidRPr="00D76E62" w:rsidRDefault="00566B5E" w:rsidP="00287D15">
      <w:pPr>
        <w:jc w:val="both"/>
        <w:rPr>
          <w:rFonts w:ascii="Times New Roman" w:hAnsi="Times New Roman" w:cs="Times New Roman"/>
          <w:sz w:val="20"/>
          <w:szCs w:val="20"/>
        </w:rPr>
      </w:pPr>
      <w:r w:rsidRPr="00D76E62">
        <w:rPr>
          <w:rFonts w:ascii="Times New Roman" w:hAnsi="Times New Roman" w:cs="Times New Roman"/>
          <w:b/>
          <w:bCs/>
          <w:sz w:val="20"/>
          <w:szCs w:val="20"/>
          <w:lang w:val="en-US"/>
        </w:rPr>
        <w:t xml:space="preserve">Paper Code: </w:t>
      </w:r>
      <w:r w:rsidRPr="00D76E62">
        <w:rPr>
          <w:rFonts w:ascii="Times New Roman" w:hAnsi="Times New Roman" w:cs="Times New Roman"/>
          <w:b/>
          <w:bCs/>
          <w:color w:val="000000"/>
          <w:sz w:val="20"/>
          <w:szCs w:val="20"/>
          <w:lang w:eastAsia="en-IN"/>
        </w:rPr>
        <w:t>ETEC-309</w:t>
      </w:r>
      <w:r w:rsidRPr="00D76E62">
        <w:rPr>
          <w:rFonts w:ascii="Times New Roman" w:hAnsi="Times New Roman" w:cs="Times New Roman"/>
          <w:b/>
          <w:bCs/>
          <w:color w:val="000000"/>
          <w:sz w:val="20"/>
          <w:szCs w:val="20"/>
          <w:lang w:eastAsia="en-IN"/>
        </w:rPr>
        <w:tab/>
      </w:r>
      <w:r w:rsidRPr="00D76E62">
        <w:rPr>
          <w:rFonts w:ascii="Times New Roman" w:hAnsi="Times New Roman" w:cs="Times New Roman"/>
          <w:b/>
          <w:bCs/>
          <w:color w:val="000000"/>
          <w:sz w:val="20"/>
          <w:szCs w:val="20"/>
          <w:lang w:eastAsia="en-IN"/>
        </w:rPr>
        <w:tab/>
      </w:r>
      <w:r w:rsidRPr="00D76E62">
        <w:rPr>
          <w:rFonts w:ascii="Times New Roman" w:hAnsi="Times New Roman" w:cs="Times New Roman"/>
          <w:b/>
          <w:bCs/>
          <w:color w:val="000000"/>
          <w:sz w:val="20"/>
          <w:szCs w:val="20"/>
          <w:lang w:eastAsia="en-IN"/>
        </w:rPr>
        <w:tab/>
      </w:r>
      <w:r w:rsidRPr="00D76E62">
        <w:rPr>
          <w:rFonts w:ascii="Times New Roman" w:hAnsi="Times New Roman" w:cs="Times New Roman"/>
          <w:b/>
          <w:bCs/>
          <w:color w:val="000000"/>
          <w:sz w:val="20"/>
          <w:szCs w:val="20"/>
          <w:lang w:eastAsia="en-IN"/>
        </w:rPr>
        <w:tab/>
      </w:r>
      <w:r w:rsidRPr="00D76E62">
        <w:rPr>
          <w:rFonts w:ascii="Times New Roman" w:hAnsi="Times New Roman" w:cs="Times New Roman"/>
          <w:b/>
          <w:bCs/>
          <w:color w:val="000000"/>
          <w:sz w:val="20"/>
          <w:szCs w:val="20"/>
          <w:lang w:eastAsia="en-IN"/>
        </w:rPr>
        <w:tab/>
      </w:r>
      <w:r w:rsidRPr="00D76E62">
        <w:rPr>
          <w:rFonts w:ascii="Times New Roman" w:hAnsi="Times New Roman" w:cs="Times New Roman"/>
          <w:b/>
          <w:bCs/>
          <w:color w:val="000000"/>
          <w:sz w:val="20"/>
          <w:szCs w:val="20"/>
          <w:lang w:eastAsia="en-IN"/>
        </w:rPr>
        <w:tab/>
      </w:r>
      <w:r w:rsidRPr="00D76E62">
        <w:rPr>
          <w:rFonts w:ascii="Times New Roman" w:hAnsi="Times New Roman" w:cs="Times New Roman"/>
          <w:b/>
          <w:bCs/>
          <w:color w:val="000000"/>
          <w:sz w:val="20"/>
          <w:szCs w:val="20"/>
          <w:lang w:eastAsia="en-IN"/>
        </w:rPr>
        <w:tab/>
      </w:r>
      <w:r w:rsidRPr="00D76E62">
        <w:rPr>
          <w:rFonts w:ascii="Times New Roman" w:hAnsi="Times New Roman" w:cs="Times New Roman"/>
          <w:b/>
          <w:bCs/>
          <w:color w:val="000000"/>
          <w:sz w:val="20"/>
          <w:szCs w:val="20"/>
          <w:lang w:eastAsia="en-IN"/>
        </w:rPr>
        <w:tab/>
      </w:r>
      <w:r w:rsidRPr="00D76E62">
        <w:rPr>
          <w:rFonts w:ascii="Times New Roman" w:hAnsi="Times New Roman" w:cs="Times New Roman"/>
          <w:b/>
          <w:bCs/>
          <w:sz w:val="20"/>
          <w:szCs w:val="20"/>
          <w:lang w:val="en-US"/>
        </w:rPr>
        <w:t>L</w:t>
      </w:r>
      <w:r w:rsidRPr="00D76E62">
        <w:rPr>
          <w:rFonts w:ascii="Times New Roman" w:hAnsi="Times New Roman" w:cs="Times New Roman"/>
          <w:b/>
          <w:bCs/>
          <w:sz w:val="20"/>
          <w:szCs w:val="20"/>
          <w:lang w:val="en-US"/>
        </w:rPr>
        <w:tab/>
        <w:t>T</w:t>
      </w:r>
      <w:r>
        <w:rPr>
          <w:rFonts w:ascii="Times New Roman" w:hAnsi="Times New Roman" w:cs="Times New Roman"/>
          <w:b/>
          <w:bCs/>
          <w:sz w:val="20"/>
          <w:szCs w:val="20"/>
          <w:lang w:val="en-US"/>
        </w:rPr>
        <w:t>/P</w:t>
      </w:r>
      <w:r w:rsidRPr="00D76E62">
        <w:rPr>
          <w:rFonts w:ascii="Times New Roman" w:hAnsi="Times New Roman" w:cs="Times New Roman"/>
          <w:b/>
          <w:bCs/>
          <w:sz w:val="20"/>
          <w:szCs w:val="20"/>
          <w:lang w:val="en-US"/>
        </w:rPr>
        <w:tab/>
        <w:t>C</w:t>
      </w:r>
    </w:p>
    <w:p w:rsidR="00566B5E" w:rsidRPr="00D76E62" w:rsidRDefault="00566B5E" w:rsidP="00287D15">
      <w:pPr>
        <w:jc w:val="both"/>
        <w:rPr>
          <w:rFonts w:ascii="Times New Roman" w:hAnsi="Times New Roman" w:cs="Times New Roman"/>
          <w:b/>
          <w:bCs/>
          <w:sz w:val="20"/>
          <w:szCs w:val="20"/>
          <w:lang w:val="en-US"/>
        </w:rPr>
      </w:pPr>
      <w:r w:rsidRPr="00D76E62">
        <w:rPr>
          <w:rFonts w:ascii="Times New Roman" w:hAnsi="Times New Roman" w:cs="Times New Roman"/>
          <w:b/>
          <w:bCs/>
          <w:sz w:val="20"/>
          <w:szCs w:val="20"/>
          <w:lang w:val="en-US"/>
        </w:rPr>
        <w:t xml:space="preserve">Paper: </w:t>
      </w:r>
      <w:r w:rsidRPr="00D76E62">
        <w:rPr>
          <w:rFonts w:ascii="Times New Roman" w:hAnsi="Times New Roman" w:cs="Times New Roman"/>
          <w:b/>
          <w:bCs/>
          <w:sz w:val="20"/>
          <w:szCs w:val="20"/>
        </w:rPr>
        <w:t>Digital System Design</w:t>
      </w:r>
      <w:r w:rsidRPr="00D76E62">
        <w:rPr>
          <w:rFonts w:ascii="Times New Roman" w:hAnsi="Times New Roman" w:cs="Times New Roman"/>
          <w:b/>
          <w:bCs/>
          <w:sz w:val="20"/>
          <w:szCs w:val="20"/>
        </w:rPr>
        <w:tab/>
      </w:r>
      <w:r w:rsidRPr="00D76E62">
        <w:rPr>
          <w:rFonts w:ascii="Times New Roman" w:hAnsi="Times New Roman" w:cs="Times New Roman"/>
          <w:b/>
          <w:bCs/>
          <w:sz w:val="20"/>
          <w:szCs w:val="20"/>
        </w:rPr>
        <w:tab/>
      </w:r>
      <w:r w:rsidRPr="00D76E62">
        <w:rPr>
          <w:rFonts w:ascii="Times New Roman" w:hAnsi="Times New Roman" w:cs="Times New Roman"/>
          <w:b/>
          <w:bCs/>
          <w:sz w:val="20"/>
          <w:szCs w:val="20"/>
        </w:rPr>
        <w:tab/>
      </w:r>
      <w:r w:rsidRPr="00D76E62">
        <w:rPr>
          <w:rFonts w:ascii="Times New Roman" w:hAnsi="Times New Roman" w:cs="Times New Roman"/>
          <w:b/>
          <w:bCs/>
          <w:sz w:val="20"/>
          <w:szCs w:val="20"/>
        </w:rPr>
        <w:tab/>
      </w:r>
      <w:r w:rsidRPr="00D76E62">
        <w:rPr>
          <w:rFonts w:ascii="Times New Roman" w:hAnsi="Times New Roman" w:cs="Times New Roman"/>
          <w:b/>
          <w:bCs/>
          <w:sz w:val="20"/>
          <w:szCs w:val="20"/>
        </w:rPr>
        <w:tab/>
      </w:r>
      <w:r w:rsidRPr="00D76E62">
        <w:rPr>
          <w:rFonts w:ascii="Times New Roman" w:hAnsi="Times New Roman" w:cs="Times New Roman"/>
          <w:b/>
          <w:bCs/>
          <w:sz w:val="20"/>
          <w:szCs w:val="20"/>
        </w:rPr>
        <w:tab/>
      </w:r>
      <w:r w:rsidRPr="00D76E62">
        <w:rPr>
          <w:rFonts w:ascii="Times New Roman" w:hAnsi="Times New Roman" w:cs="Times New Roman"/>
          <w:b/>
          <w:bCs/>
          <w:sz w:val="20"/>
          <w:szCs w:val="20"/>
        </w:rPr>
        <w:tab/>
      </w:r>
      <w:r w:rsidRPr="00D76E62">
        <w:rPr>
          <w:rFonts w:ascii="Times New Roman" w:hAnsi="Times New Roman" w:cs="Times New Roman"/>
          <w:b/>
          <w:bCs/>
          <w:sz w:val="20"/>
          <w:szCs w:val="20"/>
          <w:lang w:val="en-US"/>
        </w:rPr>
        <w:t>3</w:t>
      </w:r>
      <w:r w:rsidRPr="00D76E62">
        <w:rPr>
          <w:rFonts w:ascii="Times New Roman" w:hAnsi="Times New Roman" w:cs="Times New Roman"/>
          <w:b/>
          <w:bCs/>
          <w:sz w:val="20"/>
          <w:szCs w:val="20"/>
          <w:lang w:val="en-US"/>
        </w:rPr>
        <w:tab/>
        <w:t>1</w:t>
      </w:r>
      <w:r w:rsidRPr="00D76E62">
        <w:rPr>
          <w:rFonts w:ascii="Times New Roman" w:hAnsi="Times New Roman" w:cs="Times New Roman"/>
          <w:b/>
          <w:bCs/>
          <w:sz w:val="20"/>
          <w:szCs w:val="20"/>
          <w:lang w:val="en-US"/>
        </w:rPr>
        <w:tab/>
        <w:t>4</w:t>
      </w:r>
    </w:p>
    <w:p w:rsidR="00566B5E" w:rsidRPr="00D76E62" w:rsidRDefault="00566B5E" w:rsidP="00287D15">
      <w:pPr>
        <w:jc w:val="both"/>
        <w:rPr>
          <w:rFonts w:ascii="Times New Roman" w:hAnsi="Times New Roman" w:cs="Times New Roman"/>
          <w:sz w:val="20"/>
          <w:szCs w:val="20"/>
          <w:lang w:val="en-US"/>
        </w:rPr>
      </w:pPr>
    </w:p>
    <w:p w:rsidR="00566B5E" w:rsidRPr="00D76E62" w:rsidRDefault="00566B5E" w:rsidP="00287D15">
      <w:pPr>
        <w:jc w:val="both"/>
        <w:rPr>
          <w:rFonts w:ascii="Times New Roman" w:hAnsi="Times New Roman" w:cs="Times New Roman"/>
          <w:sz w:val="20"/>
          <w:szCs w:val="20"/>
          <w:lang w:val="en-US"/>
        </w:rPr>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4pt;margin-top:1.1pt;width:470.5pt;height:75.5pt;z-index:251658240;visibility:visible">
            <v:textbox style="mso-next-textbox:#_x0000_s1026">
              <w:txbxContent>
                <w:p w:rsidR="00566B5E" w:rsidRPr="00912118" w:rsidRDefault="00566B5E" w:rsidP="00287D15">
                  <w:pPr>
                    <w:autoSpaceDE w:val="0"/>
                    <w:autoSpaceDN w:val="0"/>
                    <w:adjustRightInd w:val="0"/>
                    <w:jc w:val="both"/>
                    <w:rPr>
                      <w:rFonts w:ascii="Times New Roman" w:hAnsi="Times New Roman" w:cs="Times New Roman"/>
                      <w:b/>
                      <w:bCs/>
                      <w:sz w:val="20"/>
                      <w:szCs w:val="20"/>
                    </w:rPr>
                  </w:pPr>
                  <w:r w:rsidRPr="00912118">
                    <w:rPr>
                      <w:rFonts w:ascii="Times New Roman" w:hAnsi="Times New Roman" w:cs="Times New Roman"/>
                      <w:b/>
                      <w:bCs/>
                      <w:sz w:val="20"/>
                      <w:szCs w:val="20"/>
                      <w:lang w:val="en-US"/>
                    </w:rPr>
                    <w:t>I</w:t>
                  </w:r>
                  <w:r w:rsidRPr="00912118">
                    <w:rPr>
                      <w:rFonts w:ascii="Times New Roman" w:hAnsi="Times New Roman" w:cs="Times New Roman"/>
                      <w:b/>
                      <w:bCs/>
                      <w:sz w:val="20"/>
                      <w:szCs w:val="20"/>
                    </w:rPr>
                    <w:t xml:space="preserve">NSTRUCTIONS TO PAPER SETTERS:                                           </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2F7771">
                    <w:rPr>
                      <w:rFonts w:ascii="Times New Roman" w:hAnsi="Times New Roman" w:cs="Times New Roman"/>
                      <w:b/>
                      <w:bCs/>
                      <w:sz w:val="18"/>
                      <w:szCs w:val="18"/>
                    </w:rPr>
                    <w:t>MAXIMUM MARKS</w:t>
                  </w:r>
                  <w:r w:rsidRPr="00912118">
                    <w:rPr>
                      <w:rFonts w:ascii="Times New Roman" w:hAnsi="Times New Roman" w:cs="Times New Roman"/>
                      <w:b/>
                      <w:bCs/>
                      <w:sz w:val="20"/>
                      <w:szCs w:val="20"/>
                    </w:rPr>
                    <w:t>: 75</w:t>
                  </w:r>
                </w:p>
                <w:p w:rsidR="00566B5E" w:rsidRPr="00F524B9" w:rsidRDefault="00566B5E" w:rsidP="00287D15">
                  <w:pPr>
                    <w:autoSpaceDE w:val="0"/>
                    <w:autoSpaceDN w:val="0"/>
                    <w:adjustRightInd w:val="0"/>
                    <w:jc w:val="both"/>
                    <w:rPr>
                      <w:rFonts w:ascii="Times New Roman" w:hAnsi="Times New Roman" w:cs="Times New Roman"/>
                      <w:sz w:val="20"/>
                      <w:szCs w:val="20"/>
                    </w:rPr>
                  </w:pPr>
                  <w:r w:rsidRPr="00F524B9">
                    <w:rPr>
                      <w:rFonts w:ascii="Times New Roman" w:hAnsi="Times New Roman" w:cs="Times New Roman"/>
                      <w:sz w:val="20"/>
                      <w:szCs w:val="20"/>
                    </w:rPr>
                    <w:t>1. Question No. 1 should be compulsory and cover the entire syllabus. This question should have objective or short answer type questions. It should be of 25 marks.</w:t>
                  </w:r>
                </w:p>
                <w:p w:rsidR="00566B5E" w:rsidRPr="00F524B9" w:rsidRDefault="00566B5E" w:rsidP="00287D15">
                  <w:pPr>
                    <w:jc w:val="both"/>
                    <w:rPr>
                      <w:rFonts w:ascii="Times New Roman" w:hAnsi="Times New Roman" w:cs="Times New Roman"/>
                      <w:sz w:val="20"/>
                      <w:szCs w:val="20"/>
                      <w:lang w:val="en-US"/>
                    </w:rPr>
                  </w:pPr>
                  <w:r w:rsidRPr="00F524B9">
                    <w:rPr>
                      <w:rFonts w:ascii="Times New Roman" w:hAnsi="Times New Roman" w:cs="Times New Roman"/>
                      <w:sz w:val="20"/>
                      <w:szCs w:val="20"/>
                    </w:rPr>
                    <w:t>2. Apart from Question No. 1, rest of the paper shall consist of four units as per the syllabus. Every unit should have two questions. However, student may be asked to attempt only 1 question from each unit. Each question should be of 1</w:t>
                  </w:r>
                  <w:r>
                    <w:rPr>
                      <w:rFonts w:ascii="Times New Roman" w:hAnsi="Times New Roman" w:cs="Times New Roman"/>
                      <w:sz w:val="20"/>
                      <w:szCs w:val="20"/>
                    </w:rPr>
                    <w:t>2.5</w:t>
                  </w:r>
                  <w:r w:rsidRPr="00F524B9">
                    <w:rPr>
                      <w:rFonts w:ascii="Times New Roman" w:hAnsi="Times New Roman" w:cs="Times New Roman"/>
                      <w:sz w:val="20"/>
                      <w:szCs w:val="20"/>
                    </w:rPr>
                    <w:t xml:space="preserve"> marks</w:t>
                  </w:r>
                </w:p>
              </w:txbxContent>
            </v:textbox>
          </v:shape>
        </w:pict>
      </w:r>
    </w:p>
    <w:p w:rsidR="00566B5E" w:rsidRPr="00D76E62" w:rsidRDefault="00566B5E" w:rsidP="00287D15">
      <w:pPr>
        <w:jc w:val="both"/>
        <w:rPr>
          <w:rFonts w:ascii="Times New Roman" w:hAnsi="Times New Roman" w:cs="Times New Roman"/>
          <w:sz w:val="20"/>
          <w:szCs w:val="20"/>
          <w:lang w:val="en-US"/>
        </w:rPr>
      </w:pPr>
    </w:p>
    <w:p w:rsidR="00566B5E" w:rsidRPr="00D76E62" w:rsidRDefault="00566B5E" w:rsidP="00287D15">
      <w:pPr>
        <w:jc w:val="both"/>
        <w:rPr>
          <w:rFonts w:ascii="Times New Roman" w:hAnsi="Times New Roman" w:cs="Times New Roman"/>
          <w:sz w:val="20"/>
          <w:szCs w:val="20"/>
          <w:lang w:val="en-US"/>
        </w:rPr>
      </w:pPr>
    </w:p>
    <w:p w:rsidR="00566B5E" w:rsidRPr="00D76E62" w:rsidRDefault="00566B5E" w:rsidP="00287D15">
      <w:pPr>
        <w:autoSpaceDE w:val="0"/>
        <w:autoSpaceDN w:val="0"/>
        <w:adjustRightInd w:val="0"/>
        <w:jc w:val="both"/>
        <w:rPr>
          <w:rFonts w:ascii="Times New Roman" w:hAnsi="Times New Roman" w:cs="Times New Roman"/>
          <w:sz w:val="20"/>
          <w:szCs w:val="20"/>
          <w:lang w:val="en-US"/>
        </w:rPr>
      </w:pPr>
    </w:p>
    <w:p w:rsidR="00566B5E" w:rsidRPr="00D76E62" w:rsidRDefault="00566B5E" w:rsidP="00287D15">
      <w:pPr>
        <w:autoSpaceDE w:val="0"/>
        <w:autoSpaceDN w:val="0"/>
        <w:adjustRightInd w:val="0"/>
        <w:jc w:val="both"/>
        <w:rPr>
          <w:rFonts w:ascii="Times New Roman" w:hAnsi="Times New Roman" w:cs="Times New Roman"/>
          <w:i/>
          <w:iCs/>
          <w:sz w:val="20"/>
          <w:szCs w:val="20"/>
        </w:rPr>
      </w:pPr>
    </w:p>
    <w:p w:rsidR="00566B5E" w:rsidRPr="00D76E62" w:rsidRDefault="00566B5E" w:rsidP="00287D15">
      <w:pPr>
        <w:jc w:val="both"/>
        <w:rPr>
          <w:rFonts w:ascii="Times New Roman" w:hAnsi="Times New Roman" w:cs="Times New Roman"/>
          <w:sz w:val="20"/>
          <w:szCs w:val="20"/>
        </w:rPr>
      </w:pPr>
    </w:p>
    <w:p w:rsidR="00566B5E" w:rsidRPr="00D76E62" w:rsidRDefault="00566B5E" w:rsidP="00287D15">
      <w:pPr>
        <w:jc w:val="both"/>
        <w:rPr>
          <w:rFonts w:ascii="Times New Roman" w:hAnsi="Times New Roman" w:cs="Times New Roman"/>
          <w:i/>
          <w:iCs/>
          <w:sz w:val="20"/>
          <w:szCs w:val="20"/>
        </w:rPr>
      </w:pPr>
    </w:p>
    <w:p w:rsidR="00566B5E" w:rsidRDefault="00566B5E" w:rsidP="00287D15">
      <w:pPr>
        <w:jc w:val="both"/>
        <w:rPr>
          <w:rFonts w:ascii="Times New Roman" w:hAnsi="Times New Roman" w:cs="Times New Roman"/>
          <w:i/>
          <w:iCs/>
          <w:sz w:val="20"/>
          <w:szCs w:val="20"/>
        </w:rPr>
      </w:pPr>
    </w:p>
    <w:p w:rsidR="00566B5E" w:rsidRDefault="00566B5E" w:rsidP="00287D15">
      <w:pPr>
        <w:jc w:val="both"/>
        <w:rPr>
          <w:rFonts w:ascii="Times New Roman" w:hAnsi="Times New Roman" w:cs="Times New Roman"/>
          <w:i/>
          <w:iCs/>
          <w:sz w:val="20"/>
          <w:szCs w:val="20"/>
        </w:rPr>
      </w:pPr>
      <w:r>
        <w:rPr>
          <w:rFonts w:ascii="Times New Roman" w:hAnsi="Times New Roman" w:cs="Times New Roman"/>
          <w:i/>
          <w:iCs/>
          <w:sz w:val="20"/>
          <w:szCs w:val="20"/>
        </w:rPr>
        <w:t>Objective: To enhance the knowledge and skill of the students in digital system design with emphasis on Hardware Description Language (VHDL HDL)</w:t>
      </w:r>
    </w:p>
    <w:p w:rsidR="00566B5E" w:rsidRPr="00D76E62" w:rsidRDefault="00566B5E" w:rsidP="00287D15">
      <w:pPr>
        <w:jc w:val="both"/>
        <w:rPr>
          <w:rFonts w:ascii="Times New Roman" w:hAnsi="Times New Roman" w:cs="Times New Roman"/>
          <w:sz w:val="20"/>
          <w:szCs w:val="20"/>
        </w:rPr>
      </w:pPr>
    </w:p>
    <w:p w:rsidR="00566B5E" w:rsidRPr="00D76E62" w:rsidRDefault="00566B5E" w:rsidP="00287D15">
      <w:pPr>
        <w:jc w:val="both"/>
        <w:rPr>
          <w:rFonts w:ascii="Times New Roman" w:hAnsi="Times New Roman" w:cs="Times New Roman"/>
          <w:b/>
          <w:bCs/>
          <w:sz w:val="20"/>
          <w:szCs w:val="20"/>
        </w:rPr>
      </w:pPr>
      <w:r w:rsidRPr="00D76E62">
        <w:rPr>
          <w:rFonts w:ascii="Times New Roman" w:hAnsi="Times New Roman" w:cs="Times New Roman"/>
          <w:b/>
          <w:bCs/>
          <w:sz w:val="20"/>
          <w:szCs w:val="20"/>
        </w:rPr>
        <w:t>UNIT I</w:t>
      </w:r>
    </w:p>
    <w:p w:rsidR="00566B5E" w:rsidRPr="00D76E62" w:rsidRDefault="00566B5E" w:rsidP="00287D15">
      <w:pPr>
        <w:jc w:val="both"/>
        <w:rPr>
          <w:rFonts w:ascii="Times New Roman" w:hAnsi="Times New Roman" w:cs="Times New Roman"/>
          <w:b/>
          <w:bCs/>
          <w:sz w:val="20"/>
          <w:szCs w:val="20"/>
        </w:rPr>
      </w:pPr>
      <w:r w:rsidRPr="00D76E62">
        <w:rPr>
          <w:rFonts w:ascii="Times New Roman" w:hAnsi="Times New Roman" w:cs="Times New Roman"/>
          <w:sz w:val="20"/>
          <w:szCs w:val="20"/>
        </w:rPr>
        <w:t>Introduction to VHDL, design units, data objects, signal drivers, inertial and transport delays, delta delay, VHDL data types, concurrent and sequential statements. Subprograms  – Functions, Procedures, attributes, generio, generate, package, IEEE  standard logic library, file I/O, test bench, component declaration, instantiation, configuration</w:t>
      </w:r>
      <w:r w:rsidRPr="00D76E62">
        <w:rPr>
          <w:rFonts w:ascii="Times New Roman" w:hAnsi="Times New Roman" w:cs="Times New Roman"/>
          <w:b/>
          <w:bCs/>
          <w:sz w:val="20"/>
          <w:szCs w:val="20"/>
        </w:rPr>
        <w:t>.</w:t>
      </w:r>
    </w:p>
    <w:p w:rsidR="00566B5E" w:rsidRPr="00D76E62" w:rsidRDefault="00566B5E" w:rsidP="00287D15">
      <w:pPr>
        <w:jc w:val="right"/>
        <w:rPr>
          <w:rFonts w:ascii="Times New Roman" w:hAnsi="Times New Roman" w:cs="Times New Roman"/>
          <w:sz w:val="20"/>
          <w:szCs w:val="20"/>
        </w:rPr>
      </w:pPr>
      <w:r w:rsidRPr="00D76E62">
        <w:rPr>
          <w:rFonts w:ascii="Times New Roman" w:hAnsi="Times New Roman" w:cs="Times New Roman"/>
          <w:b/>
          <w:bCs/>
          <w:sz w:val="20"/>
          <w:szCs w:val="20"/>
        </w:rPr>
        <w:t>[T1]</w:t>
      </w:r>
      <w:r w:rsidRPr="00D76E62">
        <w:rPr>
          <w:rFonts w:ascii="Times New Roman" w:hAnsi="Times New Roman" w:cs="Times New Roman"/>
          <w:b/>
          <w:bCs/>
          <w:color w:val="000000"/>
          <w:sz w:val="20"/>
          <w:szCs w:val="20"/>
        </w:rPr>
        <w:t>[No. of Hrs.: 1</w:t>
      </w:r>
      <w:r>
        <w:rPr>
          <w:rFonts w:ascii="Times New Roman" w:hAnsi="Times New Roman" w:cs="Times New Roman"/>
          <w:b/>
          <w:bCs/>
          <w:color w:val="000000"/>
          <w:sz w:val="20"/>
          <w:szCs w:val="20"/>
        </w:rPr>
        <w:t>2</w:t>
      </w:r>
      <w:r w:rsidRPr="00D76E62">
        <w:rPr>
          <w:rFonts w:ascii="Times New Roman" w:hAnsi="Times New Roman" w:cs="Times New Roman"/>
          <w:b/>
          <w:bCs/>
          <w:color w:val="000000"/>
          <w:sz w:val="20"/>
          <w:szCs w:val="20"/>
        </w:rPr>
        <w:t>]</w:t>
      </w:r>
    </w:p>
    <w:p w:rsidR="00566B5E" w:rsidRPr="00D76E62" w:rsidRDefault="00566B5E" w:rsidP="00287D15">
      <w:pPr>
        <w:jc w:val="both"/>
        <w:rPr>
          <w:rFonts w:ascii="Times New Roman" w:hAnsi="Times New Roman" w:cs="Times New Roman"/>
          <w:b/>
          <w:bCs/>
          <w:sz w:val="20"/>
          <w:szCs w:val="20"/>
        </w:rPr>
      </w:pPr>
      <w:r w:rsidRPr="00D76E62">
        <w:rPr>
          <w:rFonts w:ascii="Times New Roman" w:hAnsi="Times New Roman" w:cs="Times New Roman"/>
          <w:b/>
          <w:bCs/>
          <w:sz w:val="20"/>
          <w:szCs w:val="20"/>
        </w:rPr>
        <w:t>UNIT II</w:t>
      </w:r>
    </w:p>
    <w:p w:rsidR="00566B5E" w:rsidRPr="00D76E62" w:rsidRDefault="00566B5E" w:rsidP="00287D15">
      <w:pPr>
        <w:jc w:val="both"/>
        <w:rPr>
          <w:rFonts w:ascii="Times New Roman" w:hAnsi="Times New Roman" w:cs="Times New Roman"/>
          <w:sz w:val="20"/>
          <w:szCs w:val="20"/>
        </w:rPr>
      </w:pPr>
      <w:r w:rsidRPr="00D76E62">
        <w:rPr>
          <w:rFonts w:ascii="Times New Roman" w:hAnsi="Times New Roman" w:cs="Times New Roman"/>
          <w:sz w:val="20"/>
          <w:szCs w:val="20"/>
        </w:rPr>
        <w:t xml:space="preserve">Combinational logic circuit design and VHDL implementation of following circuits –first adder, Subtractor, decoder, encoder, multiplexer, ALU, barrel shifter, 4X4 key board encoder, multiplier, divider, Hamming code encoder and correction circuits. </w:t>
      </w:r>
    </w:p>
    <w:p w:rsidR="00566B5E" w:rsidRPr="00D76E62" w:rsidRDefault="00566B5E" w:rsidP="00287D15">
      <w:pPr>
        <w:jc w:val="right"/>
        <w:rPr>
          <w:rFonts w:ascii="Times New Roman" w:hAnsi="Times New Roman" w:cs="Times New Roman"/>
          <w:sz w:val="20"/>
          <w:szCs w:val="20"/>
        </w:rPr>
      </w:pPr>
      <w:r w:rsidRPr="00D76E62">
        <w:rPr>
          <w:rFonts w:ascii="Times New Roman" w:hAnsi="Times New Roman" w:cs="Times New Roman"/>
          <w:b/>
          <w:bCs/>
          <w:sz w:val="20"/>
          <w:szCs w:val="20"/>
        </w:rPr>
        <w:t>[T1]</w:t>
      </w:r>
      <w:r w:rsidRPr="00D76E62">
        <w:rPr>
          <w:rFonts w:ascii="Times New Roman" w:hAnsi="Times New Roman" w:cs="Times New Roman"/>
          <w:b/>
          <w:bCs/>
          <w:color w:val="000000"/>
          <w:sz w:val="20"/>
          <w:szCs w:val="20"/>
        </w:rPr>
        <w:t xml:space="preserve">[No. of Hrs.: </w:t>
      </w:r>
      <w:r>
        <w:rPr>
          <w:rFonts w:ascii="Times New Roman" w:hAnsi="Times New Roman" w:cs="Times New Roman"/>
          <w:b/>
          <w:bCs/>
          <w:color w:val="000000"/>
          <w:sz w:val="20"/>
          <w:szCs w:val="20"/>
        </w:rPr>
        <w:t>10</w:t>
      </w:r>
      <w:r w:rsidRPr="00D76E62">
        <w:rPr>
          <w:rFonts w:ascii="Times New Roman" w:hAnsi="Times New Roman" w:cs="Times New Roman"/>
          <w:b/>
          <w:bCs/>
          <w:color w:val="000000"/>
          <w:sz w:val="20"/>
          <w:szCs w:val="20"/>
        </w:rPr>
        <w:t>]</w:t>
      </w:r>
    </w:p>
    <w:p w:rsidR="00566B5E" w:rsidRPr="00D76E62" w:rsidRDefault="00566B5E" w:rsidP="00287D15">
      <w:pPr>
        <w:jc w:val="both"/>
        <w:rPr>
          <w:rFonts w:ascii="Times New Roman" w:hAnsi="Times New Roman" w:cs="Times New Roman"/>
          <w:b/>
          <w:bCs/>
          <w:sz w:val="20"/>
          <w:szCs w:val="20"/>
        </w:rPr>
      </w:pPr>
      <w:r w:rsidRPr="00D76E62">
        <w:rPr>
          <w:rFonts w:ascii="Times New Roman" w:hAnsi="Times New Roman" w:cs="Times New Roman"/>
          <w:b/>
          <w:bCs/>
          <w:sz w:val="20"/>
          <w:szCs w:val="20"/>
        </w:rPr>
        <w:t>UNIT III</w:t>
      </w:r>
    </w:p>
    <w:p w:rsidR="00566B5E" w:rsidRPr="00D76E62" w:rsidRDefault="00566B5E" w:rsidP="00287D15">
      <w:pPr>
        <w:jc w:val="both"/>
        <w:rPr>
          <w:rFonts w:ascii="Times New Roman" w:hAnsi="Times New Roman" w:cs="Times New Roman"/>
          <w:sz w:val="20"/>
          <w:szCs w:val="20"/>
        </w:rPr>
      </w:pPr>
      <w:r w:rsidRPr="00D76E62">
        <w:rPr>
          <w:rFonts w:ascii="Times New Roman" w:hAnsi="Times New Roman" w:cs="Times New Roman"/>
          <w:sz w:val="20"/>
          <w:szCs w:val="20"/>
        </w:rPr>
        <w:t xml:space="preserve">Synchronous sequential circuits design – finite state machines, Mealy and Moore, state assignments, design and VHDL implementation of FSMs, Linear feedback shift register (Pseudorandom and CRC). </w:t>
      </w:r>
    </w:p>
    <w:p w:rsidR="00566B5E" w:rsidRPr="00D76E62" w:rsidRDefault="00566B5E" w:rsidP="00287D15">
      <w:pPr>
        <w:jc w:val="right"/>
        <w:rPr>
          <w:rFonts w:ascii="Times New Roman" w:hAnsi="Times New Roman" w:cs="Times New Roman"/>
          <w:sz w:val="20"/>
          <w:szCs w:val="20"/>
        </w:rPr>
      </w:pPr>
      <w:r w:rsidRPr="00D76E62">
        <w:rPr>
          <w:rFonts w:ascii="Times New Roman" w:hAnsi="Times New Roman" w:cs="Times New Roman"/>
          <w:b/>
          <w:bCs/>
          <w:sz w:val="20"/>
          <w:szCs w:val="20"/>
        </w:rPr>
        <w:t>[T2]</w:t>
      </w:r>
      <w:r w:rsidRPr="00D76E62">
        <w:rPr>
          <w:rFonts w:ascii="Times New Roman" w:hAnsi="Times New Roman" w:cs="Times New Roman"/>
          <w:b/>
          <w:bCs/>
          <w:color w:val="000000"/>
          <w:sz w:val="20"/>
          <w:szCs w:val="20"/>
        </w:rPr>
        <w:t xml:space="preserve">[No. of Hrs.: </w:t>
      </w:r>
      <w:r>
        <w:rPr>
          <w:rFonts w:ascii="Times New Roman" w:hAnsi="Times New Roman" w:cs="Times New Roman"/>
          <w:b/>
          <w:bCs/>
          <w:color w:val="000000"/>
          <w:sz w:val="20"/>
          <w:szCs w:val="20"/>
        </w:rPr>
        <w:t>10</w:t>
      </w:r>
      <w:r w:rsidRPr="00D76E62">
        <w:rPr>
          <w:rFonts w:ascii="Times New Roman" w:hAnsi="Times New Roman" w:cs="Times New Roman"/>
          <w:b/>
          <w:bCs/>
          <w:color w:val="000000"/>
          <w:sz w:val="20"/>
          <w:szCs w:val="20"/>
        </w:rPr>
        <w:t>]</w:t>
      </w:r>
    </w:p>
    <w:p w:rsidR="00566B5E" w:rsidRPr="00D76E62" w:rsidRDefault="00566B5E" w:rsidP="00287D15">
      <w:pPr>
        <w:jc w:val="both"/>
        <w:rPr>
          <w:rFonts w:ascii="Times New Roman" w:hAnsi="Times New Roman" w:cs="Times New Roman"/>
          <w:b/>
          <w:bCs/>
          <w:sz w:val="20"/>
          <w:szCs w:val="20"/>
        </w:rPr>
      </w:pPr>
      <w:r w:rsidRPr="00D76E62">
        <w:rPr>
          <w:rFonts w:ascii="Times New Roman" w:hAnsi="Times New Roman" w:cs="Times New Roman"/>
          <w:b/>
          <w:bCs/>
          <w:sz w:val="20"/>
          <w:szCs w:val="20"/>
        </w:rPr>
        <w:t>UNIT IV</w:t>
      </w:r>
    </w:p>
    <w:p w:rsidR="00566B5E" w:rsidRPr="00D76E62" w:rsidRDefault="00566B5E" w:rsidP="00287D15">
      <w:pPr>
        <w:jc w:val="both"/>
        <w:rPr>
          <w:rFonts w:ascii="Times New Roman" w:hAnsi="Times New Roman" w:cs="Times New Roman"/>
          <w:sz w:val="20"/>
          <w:szCs w:val="20"/>
        </w:rPr>
      </w:pPr>
      <w:r w:rsidRPr="00D76E62">
        <w:rPr>
          <w:rFonts w:ascii="Times New Roman" w:hAnsi="Times New Roman" w:cs="Times New Roman"/>
          <w:sz w:val="20"/>
          <w:szCs w:val="20"/>
        </w:rPr>
        <w:t>Asynchronous sequential circuit design – primitive flow table, concept of race, critical race and hazards, design issues like metastability, synchronizers, clock skew and timing considerations</w:t>
      </w:r>
    </w:p>
    <w:p w:rsidR="00566B5E" w:rsidRPr="00D76E62" w:rsidRDefault="00566B5E" w:rsidP="00287D15">
      <w:pPr>
        <w:jc w:val="both"/>
        <w:rPr>
          <w:rFonts w:ascii="Times New Roman" w:hAnsi="Times New Roman" w:cs="Times New Roman"/>
          <w:sz w:val="20"/>
          <w:szCs w:val="20"/>
        </w:rPr>
      </w:pPr>
      <w:r w:rsidRPr="00D76E62">
        <w:rPr>
          <w:rFonts w:ascii="Times New Roman" w:hAnsi="Times New Roman" w:cs="Times New Roman"/>
          <w:sz w:val="20"/>
          <w:szCs w:val="20"/>
        </w:rPr>
        <w:t>Introduction to place &amp; route process, Introduction to ROM, PLA, PAL, Architecture of CPLD (Xilinx/Altera).</w:t>
      </w:r>
    </w:p>
    <w:p w:rsidR="00566B5E" w:rsidRPr="00D76E62" w:rsidRDefault="00566B5E" w:rsidP="00287D15">
      <w:pPr>
        <w:jc w:val="right"/>
        <w:rPr>
          <w:rFonts w:ascii="Times New Roman" w:hAnsi="Times New Roman" w:cs="Times New Roman"/>
          <w:sz w:val="20"/>
          <w:szCs w:val="20"/>
        </w:rPr>
      </w:pPr>
      <w:r w:rsidRPr="00D76E62">
        <w:rPr>
          <w:rFonts w:ascii="Times New Roman" w:hAnsi="Times New Roman" w:cs="Times New Roman"/>
          <w:b/>
          <w:bCs/>
          <w:sz w:val="20"/>
          <w:szCs w:val="20"/>
        </w:rPr>
        <w:t>[T2]</w:t>
      </w:r>
      <w:r w:rsidRPr="00D76E62">
        <w:rPr>
          <w:rFonts w:ascii="Times New Roman" w:hAnsi="Times New Roman" w:cs="Times New Roman"/>
          <w:b/>
          <w:bCs/>
          <w:color w:val="000000"/>
          <w:sz w:val="20"/>
          <w:szCs w:val="20"/>
        </w:rPr>
        <w:t>[No. of Hrs.: 12]</w:t>
      </w:r>
    </w:p>
    <w:p w:rsidR="00566B5E" w:rsidRDefault="00566B5E" w:rsidP="00287D15">
      <w:pPr>
        <w:jc w:val="both"/>
        <w:rPr>
          <w:rFonts w:ascii="Times New Roman" w:hAnsi="Times New Roman" w:cs="Times New Roman"/>
          <w:b/>
          <w:bCs/>
          <w:color w:val="000000"/>
          <w:sz w:val="20"/>
          <w:szCs w:val="20"/>
        </w:rPr>
      </w:pPr>
      <w:r w:rsidRPr="00D76E62">
        <w:rPr>
          <w:rFonts w:ascii="Times New Roman" w:hAnsi="Times New Roman" w:cs="Times New Roman"/>
          <w:b/>
          <w:bCs/>
          <w:color w:val="000000"/>
          <w:sz w:val="20"/>
          <w:szCs w:val="20"/>
        </w:rPr>
        <w:t>Text Books:</w:t>
      </w:r>
    </w:p>
    <w:p w:rsidR="00566B5E" w:rsidRPr="00D76E62" w:rsidRDefault="00566B5E" w:rsidP="00287D15">
      <w:pPr>
        <w:jc w:val="both"/>
        <w:rPr>
          <w:rFonts w:ascii="Times New Roman" w:hAnsi="Times New Roman" w:cs="Times New Roman"/>
          <w:color w:val="000000"/>
          <w:sz w:val="20"/>
          <w:szCs w:val="20"/>
        </w:rPr>
      </w:pPr>
      <w:r w:rsidRPr="00D76E62">
        <w:rPr>
          <w:rFonts w:ascii="Times New Roman" w:hAnsi="Times New Roman" w:cs="Times New Roman"/>
          <w:color w:val="000000"/>
          <w:sz w:val="20"/>
          <w:szCs w:val="20"/>
        </w:rPr>
        <w:t>[T1]</w:t>
      </w:r>
      <w:r w:rsidRPr="00D76E62">
        <w:rPr>
          <w:rFonts w:ascii="Times New Roman" w:hAnsi="Times New Roman" w:cs="Times New Roman"/>
          <w:color w:val="000000"/>
          <w:sz w:val="20"/>
          <w:szCs w:val="20"/>
        </w:rPr>
        <w:tab/>
        <w:t>Douglas Perry ,”VHDL” 4th  Edition, TMH</w:t>
      </w:r>
    </w:p>
    <w:p w:rsidR="00566B5E" w:rsidRPr="00D76E62" w:rsidRDefault="00566B5E" w:rsidP="00287D15">
      <w:pPr>
        <w:jc w:val="both"/>
        <w:rPr>
          <w:rFonts w:ascii="Times New Roman" w:hAnsi="Times New Roman" w:cs="Times New Roman"/>
          <w:color w:val="000000"/>
          <w:sz w:val="20"/>
          <w:szCs w:val="20"/>
        </w:rPr>
      </w:pPr>
      <w:r w:rsidRPr="00D76E62">
        <w:rPr>
          <w:rFonts w:ascii="Times New Roman" w:hAnsi="Times New Roman" w:cs="Times New Roman"/>
          <w:color w:val="000000"/>
          <w:sz w:val="20"/>
          <w:szCs w:val="20"/>
        </w:rPr>
        <w:t xml:space="preserve">[T2] </w:t>
      </w:r>
      <w:r w:rsidRPr="00D76E62">
        <w:rPr>
          <w:rFonts w:ascii="Times New Roman" w:hAnsi="Times New Roman" w:cs="Times New Roman"/>
          <w:color w:val="000000"/>
          <w:sz w:val="20"/>
          <w:szCs w:val="20"/>
        </w:rPr>
        <w:tab/>
        <w:t>Stephen Brown, Zvonko Vranesic, “Fundamentals of Digital Logic with VHDL design”, TMH.</w:t>
      </w:r>
    </w:p>
    <w:p w:rsidR="00566B5E" w:rsidRPr="00D76E62" w:rsidRDefault="00566B5E" w:rsidP="00287D15">
      <w:pPr>
        <w:jc w:val="both"/>
        <w:rPr>
          <w:rFonts w:ascii="Times New Roman" w:hAnsi="Times New Roman" w:cs="Times New Roman"/>
          <w:color w:val="000000"/>
          <w:sz w:val="20"/>
          <w:szCs w:val="20"/>
        </w:rPr>
      </w:pPr>
    </w:p>
    <w:p w:rsidR="00566B5E" w:rsidRDefault="00566B5E" w:rsidP="00287D15">
      <w:pPr>
        <w:jc w:val="both"/>
        <w:rPr>
          <w:rFonts w:ascii="Times New Roman" w:hAnsi="Times New Roman" w:cs="Times New Roman"/>
          <w:b/>
          <w:bCs/>
          <w:color w:val="000000"/>
          <w:sz w:val="20"/>
          <w:szCs w:val="20"/>
        </w:rPr>
      </w:pPr>
      <w:r w:rsidRPr="00D76E62">
        <w:rPr>
          <w:rFonts w:ascii="Times New Roman" w:hAnsi="Times New Roman" w:cs="Times New Roman"/>
          <w:b/>
          <w:bCs/>
          <w:color w:val="000000"/>
          <w:sz w:val="20"/>
          <w:szCs w:val="20"/>
        </w:rPr>
        <w:t>Reference Books:</w:t>
      </w:r>
    </w:p>
    <w:p w:rsidR="00566B5E" w:rsidRPr="00D76E62" w:rsidRDefault="00566B5E" w:rsidP="00287D15">
      <w:pPr>
        <w:jc w:val="both"/>
        <w:rPr>
          <w:rFonts w:ascii="Times New Roman" w:hAnsi="Times New Roman" w:cs="Times New Roman"/>
          <w:color w:val="000000"/>
          <w:sz w:val="20"/>
          <w:szCs w:val="20"/>
        </w:rPr>
      </w:pPr>
      <w:r w:rsidRPr="00D76E62">
        <w:rPr>
          <w:rFonts w:ascii="Times New Roman" w:hAnsi="Times New Roman" w:cs="Times New Roman"/>
          <w:color w:val="000000"/>
          <w:sz w:val="20"/>
          <w:szCs w:val="20"/>
        </w:rPr>
        <w:t xml:space="preserve">[R1]  </w:t>
      </w:r>
      <w:r w:rsidRPr="00D76E62">
        <w:rPr>
          <w:rFonts w:ascii="Times New Roman" w:hAnsi="Times New Roman" w:cs="Times New Roman"/>
          <w:color w:val="000000"/>
          <w:sz w:val="20"/>
          <w:szCs w:val="20"/>
        </w:rPr>
        <w:tab/>
        <w:t>Charles. H.Roth ,“Digital System Design using VHDL”, PWS (1998)</w:t>
      </w:r>
    </w:p>
    <w:p w:rsidR="00566B5E" w:rsidRPr="00D76E62" w:rsidRDefault="00566B5E" w:rsidP="00287D15">
      <w:pPr>
        <w:jc w:val="both"/>
        <w:rPr>
          <w:rFonts w:ascii="Times New Roman" w:hAnsi="Times New Roman" w:cs="Times New Roman"/>
          <w:color w:val="000000"/>
          <w:sz w:val="20"/>
          <w:szCs w:val="20"/>
        </w:rPr>
      </w:pPr>
      <w:r w:rsidRPr="00D76E62">
        <w:rPr>
          <w:rFonts w:ascii="Times New Roman" w:hAnsi="Times New Roman" w:cs="Times New Roman"/>
          <w:color w:val="000000"/>
          <w:sz w:val="20"/>
          <w:szCs w:val="20"/>
        </w:rPr>
        <w:t xml:space="preserve">[R2]  </w:t>
      </w:r>
      <w:r w:rsidRPr="00D76E62">
        <w:rPr>
          <w:rFonts w:ascii="Times New Roman" w:hAnsi="Times New Roman" w:cs="Times New Roman"/>
          <w:color w:val="000000"/>
          <w:sz w:val="20"/>
          <w:szCs w:val="20"/>
        </w:rPr>
        <w:tab/>
        <w:t>John F. Wakerley ,“Digital Design Principles And Practices” ,Pearson Education</w:t>
      </w:r>
    </w:p>
    <w:p w:rsidR="00566B5E" w:rsidRPr="00D76E62" w:rsidRDefault="00566B5E" w:rsidP="00287D15">
      <w:pPr>
        <w:jc w:val="both"/>
        <w:rPr>
          <w:rFonts w:ascii="Times New Roman" w:hAnsi="Times New Roman" w:cs="Times New Roman"/>
          <w:color w:val="000000"/>
          <w:sz w:val="20"/>
          <w:szCs w:val="20"/>
        </w:rPr>
      </w:pPr>
      <w:r w:rsidRPr="00D76E62">
        <w:rPr>
          <w:rFonts w:ascii="Times New Roman" w:hAnsi="Times New Roman" w:cs="Times New Roman"/>
          <w:color w:val="000000"/>
          <w:sz w:val="20"/>
          <w:szCs w:val="20"/>
        </w:rPr>
        <w:t xml:space="preserve">[R3] </w:t>
      </w:r>
      <w:r w:rsidRPr="00D76E62">
        <w:rPr>
          <w:rFonts w:ascii="Times New Roman" w:hAnsi="Times New Roman" w:cs="Times New Roman"/>
          <w:color w:val="000000"/>
          <w:sz w:val="20"/>
          <w:szCs w:val="20"/>
        </w:rPr>
        <w:tab/>
        <w:t>Navabi Z , “VHDL-Analysis &amp; Modelling of Digital Systems”,McGraw Hill.</w:t>
      </w:r>
    </w:p>
    <w:p w:rsidR="00566B5E" w:rsidRPr="00D76E62" w:rsidRDefault="00566B5E" w:rsidP="00287D15">
      <w:pPr>
        <w:jc w:val="both"/>
        <w:rPr>
          <w:rFonts w:ascii="Times New Roman" w:hAnsi="Times New Roman" w:cs="Times New Roman"/>
          <w:color w:val="000000"/>
          <w:sz w:val="20"/>
          <w:szCs w:val="20"/>
        </w:rPr>
      </w:pPr>
      <w:r w:rsidRPr="00D76E62">
        <w:rPr>
          <w:rFonts w:ascii="Times New Roman" w:hAnsi="Times New Roman" w:cs="Times New Roman"/>
          <w:color w:val="000000"/>
          <w:sz w:val="20"/>
          <w:szCs w:val="20"/>
        </w:rPr>
        <w:t xml:space="preserve">[R4] </w:t>
      </w:r>
      <w:r w:rsidRPr="00D76E62">
        <w:rPr>
          <w:rFonts w:ascii="Times New Roman" w:hAnsi="Times New Roman" w:cs="Times New Roman"/>
          <w:color w:val="000000"/>
          <w:sz w:val="20"/>
          <w:szCs w:val="20"/>
        </w:rPr>
        <w:tab/>
      </w:r>
      <w:hyperlink r:id="rId4" w:history="1">
        <w:r w:rsidRPr="00D76E62">
          <w:rPr>
            <w:rFonts w:ascii="Times New Roman" w:hAnsi="Times New Roman" w:cs="Times New Roman"/>
            <w:color w:val="000000"/>
            <w:sz w:val="20"/>
            <w:szCs w:val="20"/>
          </w:rPr>
          <w:t>William I. Fletcher</w:t>
        </w:r>
      </w:hyperlink>
      <w:r w:rsidRPr="00D76E62">
        <w:rPr>
          <w:rFonts w:ascii="Times New Roman" w:hAnsi="Times New Roman" w:cs="Times New Roman"/>
          <w:color w:val="000000"/>
          <w:sz w:val="20"/>
          <w:szCs w:val="20"/>
        </w:rPr>
        <w:t>, “An Engineering Approach To Digital Design”, Prentice Hall</w:t>
      </w:r>
    </w:p>
    <w:p w:rsidR="00566B5E" w:rsidRPr="00D76E62" w:rsidRDefault="00566B5E" w:rsidP="00287D15">
      <w:pPr>
        <w:jc w:val="both"/>
        <w:rPr>
          <w:rFonts w:ascii="Times New Roman" w:hAnsi="Times New Roman" w:cs="Times New Roman"/>
          <w:color w:val="000000"/>
          <w:sz w:val="20"/>
          <w:szCs w:val="20"/>
        </w:rPr>
      </w:pPr>
      <w:r w:rsidRPr="00D76E62">
        <w:rPr>
          <w:rFonts w:ascii="Times New Roman" w:hAnsi="Times New Roman" w:cs="Times New Roman"/>
          <w:color w:val="000000"/>
          <w:sz w:val="20"/>
          <w:szCs w:val="20"/>
        </w:rPr>
        <w:t xml:space="preserve">[R5] </w:t>
      </w:r>
      <w:r w:rsidRPr="00D76E62">
        <w:rPr>
          <w:rFonts w:ascii="Times New Roman" w:hAnsi="Times New Roman" w:cs="Times New Roman"/>
          <w:color w:val="000000"/>
          <w:sz w:val="20"/>
          <w:szCs w:val="20"/>
        </w:rPr>
        <w:tab/>
        <w:t>Bhasker, “A VHDL Primmer”, Prentice Hall 1995.</w:t>
      </w:r>
    </w:p>
    <w:p w:rsidR="00566B5E" w:rsidRPr="00D76E62" w:rsidRDefault="00566B5E" w:rsidP="00287D15">
      <w:pPr>
        <w:spacing w:after="200"/>
        <w:ind w:left="340"/>
        <w:jc w:val="both"/>
        <w:rPr>
          <w:rFonts w:ascii="Times New Roman" w:hAnsi="Times New Roman" w:cs="Times New Roman"/>
          <w:b/>
          <w:bCs/>
          <w:sz w:val="20"/>
          <w:szCs w:val="20"/>
          <w:u w:val="single"/>
          <w:lang w:val="en-US"/>
        </w:rPr>
      </w:pPr>
    </w:p>
    <w:p w:rsidR="00566B5E" w:rsidRPr="00D76E62" w:rsidRDefault="00566B5E" w:rsidP="00287D15">
      <w:pPr>
        <w:spacing w:after="200" w:line="276" w:lineRule="auto"/>
        <w:rPr>
          <w:rFonts w:ascii="Times New Roman" w:hAnsi="Times New Roman" w:cs="Times New Roman"/>
          <w:b/>
          <w:bCs/>
          <w:sz w:val="20"/>
          <w:szCs w:val="20"/>
          <w:u w:val="single"/>
          <w:lang w:val="en-US"/>
        </w:rPr>
      </w:pPr>
    </w:p>
    <w:p w:rsidR="00566B5E" w:rsidRDefault="00566B5E" w:rsidP="00AB1095">
      <w:pPr>
        <w:jc w:val="center"/>
        <w:rPr>
          <w:rFonts w:ascii="Times New Roman" w:hAnsi="Times New Roman" w:cs="Times New Roman"/>
          <w:b/>
          <w:bCs/>
          <w:sz w:val="20"/>
          <w:szCs w:val="20"/>
          <w:u w:val="single"/>
          <w:lang w:val="en-US"/>
        </w:rPr>
      </w:pPr>
    </w:p>
    <w:p w:rsidR="00566B5E" w:rsidRDefault="00566B5E" w:rsidP="00AB1095">
      <w:pPr>
        <w:jc w:val="center"/>
        <w:rPr>
          <w:rFonts w:ascii="Times New Roman" w:hAnsi="Times New Roman" w:cs="Times New Roman"/>
          <w:b/>
          <w:bCs/>
          <w:sz w:val="20"/>
          <w:szCs w:val="20"/>
          <w:u w:val="single"/>
          <w:lang w:val="en-US"/>
        </w:rPr>
      </w:pPr>
    </w:p>
    <w:p w:rsidR="00566B5E" w:rsidRDefault="00566B5E" w:rsidP="00AB1095">
      <w:pPr>
        <w:jc w:val="center"/>
        <w:rPr>
          <w:rFonts w:ascii="Times New Roman" w:hAnsi="Times New Roman" w:cs="Times New Roman"/>
          <w:b/>
          <w:bCs/>
          <w:sz w:val="20"/>
          <w:szCs w:val="20"/>
          <w:u w:val="single"/>
          <w:lang w:val="en-US"/>
        </w:rPr>
      </w:pPr>
    </w:p>
    <w:p w:rsidR="00566B5E" w:rsidRDefault="00566B5E" w:rsidP="00AB1095">
      <w:pPr>
        <w:jc w:val="center"/>
        <w:rPr>
          <w:rFonts w:ascii="Times New Roman" w:hAnsi="Times New Roman" w:cs="Times New Roman"/>
          <w:b/>
          <w:bCs/>
          <w:sz w:val="20"/>
          <w:szCs w:val="20"/>
          <w:u w:val="single"/>
          <w:lang w:val="en-US"/>
        </w:rPr>
      </w:pPr>
    </w:p>
    <w:p w:rsidR="00566B5E" w:rsidRDefault="00566B5E" w:rsidP="00AB1095">
      <w:pPr>
        <w:jc w:val="center"/>
        <w:rPr>
          <w:rFonts w:ascii="Times New Roman" w:hAnsi="Times New Roman" w:cs="Times New Roman"/>
          <w:b/>
          <w:bCs/>
          <w:sz w:val="20"/>
          <w:szCs w:val="20"/>
          <w:u w:val="single"/>
          <w:lang w:val="en-US"/>
        </w:rPr>
      </w:pPr>
    </w:p>
    <w:p w:rsidR="00566B5E" w:rsidRDefault="00566B5E" w:rsidP="00AB1095">
      <w:pPr>
        <w:jc w:val="center"/>
        <w:rPr>
          <w:rFonts w:ascii="Times New Roman" w:hAnsi="Times New Roman" w:cs="Times New Roman"/>
          <w:b/>
          <w:bCs/>
          <w:sz w:val="20"/>
          <w:szCs w:val="20"/>
          <w:u w:val="single"/>
          <w:lang w:val="en-US"/>
        </w:rPr>
      </w:pPr>
    </w:p>
    <w:p w:rsidR="00566B5E" w:rsidRDefault="00566B5E" w:rsidP="00AB1095">
      <w:pPr>
        <w:jc w:val="center"/>
        <w:rPr>
          <w:rFonts w:ascii="Times New Roman" w:hAnsi="Times New Roman" w:cs="Times New Roman"/>
          <w:b/>
          <w:bCs/>
          <w:sz w:val="20"/>
          <w:szCs w:val="20"/>
          <w:u w:val="single"/>
          <w:lang w:val="en-US"/>
        </w:rPr>
      </w:pPr>
    </w:p>
    <w:sectPr w:rsidR="00566B5E" w:rsidSect="00EE7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D15"/>
    <w:rsid w:val="00106FB5"/>
    <w:rsid w:val="00262764"/>
    <w:rsid w:val="00287D15"/>
    <w:rsid w:val="002C28B9"/>
    <w:rsid w:val="002F7771"/>
    <w:rsid w:val="00317AC2"/>
    <w:rsid w:val="004203E8"/>
    <w:rsid w:val="00566B5E"/>
    <w:rsid w:val="00737194"/>
    <w:rsid w:val="008F0F9F"/>
    <w:rsid w:val="00912118"/>
    <w:rsid w:val="00987CC7"/>
    <w:rsid w:val="00A330DD"/>
    <w:rsid w:val="00AB1095"/>
    <w:rsid w:val="00B209CE"/>
    <w:rsid w:val="00C867D3"/>
    <w:rsid w:val="00D76E62"/>
    <w:rsid w:val="00EE7F14"/>
    <w:rsid w:val="00F44413"/>
    <w:rsid w:val="00F524B9"/>
    <w:rsid w:val="00F633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15"/>
    <w:rPr>
      <w:rFonts w:cs="Calibri"/>
      <w:lang w:val="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in/search?tbo=p&amp;tbm=bks&amp;q=inauthor:%22William+I.+Fletche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316</Words>
  <Characters>1802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SYSTEM DESIGN</dc:title>
  <dc:subject/>
  <dc:creator>acer</dc:creator>
  <cp:keywords/>
  <dc:description/>
  <cp:lastModifiedBy>LAB1</cp:lastModifiedBy>
  <cp:revision>2</cp:revision>
  <dcterms:created xsi:type="dcterms:W3CDTF">2022-09-09T06:03:00Z</dcterms:created>
  <dcterms:modified xsi:type="dcterms:W3CDTF">2022-09-09T06:03:00Z</dcterms:modified>
</cp:coreProperties>
</file>