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52" w:rsidRPr="00D01DD5" w:rsidRDefault="00DF4E52" w:rsidP="00DF4E52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DF4E52" w:rsidRPr="00D01DD5" w:rsidRDefault="00DF4E52" w:rsidP="00DF4E52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DF4E52" w:rsidRDefault="00DF4E52" w:rsidP="00DF4E52">
      <w:pPr>
        <w:spacing w:after="0"/>
        <w:jc w:val="center"/>
        <w:rPr>
          <w:rFonts w:ascii="Rockwell" w:hAnsi="Rockwell" w:cs="Arial"/>
          <w:sz w:val="18"/>
        </w:rPr>
      </w:pP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Lab</w:t>
      </w:r>
      <w:r w:rsidRPr="00DA08A5">
        <w:rPr>
          <w:rFonts w:ascii="Rockwell" w:hAnsi="Rockwell" w:cs="Arial"/>
          <w:b/>
          <w:bCs/>
          <w:sz w:val="24"/>
          <w:szCs w:val="24"/>
        </w:rPr>
        <w:t xml:space="preserve"> Plan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</w:t>
      </w:r>
    </w:p>
    <w:p w:rsidR="00DF4E52" w:rsidRPr="00AA20FE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Course: </w:t>
      </w:r>
      <w:r>
        <w:rPr>
          <w:rFonts w:ascii="Rockwell" w:hAnsi="Rockwell" w:cs="Arial"/>
          <w:b/>
          <w:bCs/>
          <w:sz w:val="24"/>
          <w:szCs w:val="24"/>
        </w:rPr>
        <w:t>Engineering Graphics II</w:t>
      </w:r>
      <w:r w:rsidRPr="00DA08A5">
        <w:rPr>
          <w:rFonts w:ascii="Rockwell" w:hAnsi="Rockwell" w:cs="Arial"/>
          <w:b/>
          <w:bCs/>
          <w:sz w:val="28"/>
          <w:szCs w:val="28"/>
        </w:rPr>
        <w:t xml:space="preserve"> </w:t>
      </w:r>
      <w:r>
        <w:rPr>
          <w:rFonts w:ascii="Rockwell" w:hAnsi="Rockwell" w:cs="Arial"/>
          <w:b/>
          <w:bCs/>
          <w:sz w:val="28"/>
          <w:szCs w:val="28"/>
        </w:rPr>
        <w:t xml:space="preserve">                                          </w:t>
      </w:r>
    </w:p>
    <w:p w:rsidR="00DF4E52" w:rsidRPr="00AA20FE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DF4E52" w:rsidRPr="00AA20FE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>
        <w:rPr>
          <w:rFonts w:ascii="Rockwell" w:hAnsi="Rockwell" w:cs="Arial"/>
          <w:b/>
          <w:bCs/>
          <w:sz w:val="24"/>
          <w:szCs w:val="24"/>
        </w:rPr>
        <w:t>IInd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Subject Code: ES158</w:t>
      </w: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Credi</w:t>
      </w:r>
      <w:r>
        <w:rPr>
          <w:rFonts w:ascii="Rockwell" w:hAnsi="Rockwell" w:cs="Arial"/>
          <w:b/>
          <w:bCs/>
          <w:sz w:val="24"/>
          <w:szCs w:val="24"/>
        </w:rPr>
        <w:t>t: 1, Period: 2</w:t>
      </w: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DF4E52" w:rsidRDefault="00DF4E52" w:rsidP="00DF4E52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  <w:r>
        <w:rPr>
          <w:rFonts w:ascii="Rockwell" w:hAnsi="Rockwell"/>
          <w:b/>
          <w:bCs/>
          <w:noProof/>
          <w:sz w:val="32"/>
          <w:szCs w:val="32"/>
        </w:rPr>
        <w:t>List of Assignment/Experiments</w:t>
      </w:r>
    </w:p>
    <w:p w:rsidR="00DF4E52" w:rsidRDefault="00DF4E52" w:rsidP="00DF4E52">
      <w:pPr>
        <w:spacing w:after="0"/>
        <w:rPr>
          <w:rFonts w:ascii="Rockwell" w:hAnsi="Rockwell"/>
          <w:b/>
          <w:bCs/>
          <w:noProof/>
          <w:sz w:val="4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4716"/>
        <w:gridCol w:w="3192"/>
      </w:tblGrid>
      <w:tr w:rsidR="00DF4E52" w:rsidTr="005E668C">
        <w:tc>
          <w:tcPr>
            <w:tcW w:w="1668" w:type="dxa"/>
          </w:tcPr>
          <w:p w:rsidR="00DF4E52" w:rsidRDefault="00DF4E52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proofErr w:type="spellStart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Sr.No</w:t>
            </w:r>
            <w:proofErr w:type="spellEnd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:rsidR="00DF4E52" w:rsidRDefault="00DF4E52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Name of Experiments</w:t>
            </w:r>
          </w:p>
        </w:tc>
        <w:tc>
          <w:tcPr>
            <w:tcW w:w="3192" w:type="dxa"/>
          </w:tcPr>
          <w:p w:rsidR="00DF4E52" w:rsidRDefault="00DF4E52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No of Classes</w:t>
            </w:r>
          </w:p>
        </w:tc>
      </w:tr>
      <w:tr w:rsidR="00DF4E52" w:rsidTr="005E668C">
        <w:tc>
          <w:tcPr>
            <w:tcW w:w="1668" w:type="dxa"/>
          </w:tcPr>
          <w:p w:rsidR="00DF4E52" w:rsidRPr="00271D66" w:rsidRDefault="00DF4E52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Section of solids</w:t>
            </w:r>
          </w:p>
        </w:tc>
        <w:tc>
          <w:tcPr>
            <w:tcW w:w="3192" w:type="dxa"/>
          </w:tcPr>
          <w:p w:rsidR="00DF4E52" w:rsidRPr="00A240E9" w:rsidRDefault="00DF4E52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03</w:t>
            </w:r>
          </w:p>
        </w:tc>
      </w:tr>
      <w:tr w:rsidR="00DF4E52" w:rsidTr="005E668C">
        <w:tc>
          <w:tcPr>
            <w:tcW w:w="1668" w:type="dxa"/>
          </w:tcPr>
          <w:p w:rsidR="00DF4E52" w:rsidRPr="00271D66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Orthographic  Projection</w:t>
            </w:r>
          </w:p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F4E52" w:rsidRPr="00A240E9" w:rsidRDefault="00DF4E52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  <w:tr w:rsidR="00DF4E52" w:rsidTr="005E668C">
        <w:tc>
          <w:tcPr>
            <w:tcW w:w="1668" w:type="dxa"/>
          </w:tcPr>
          <w:p w:rsidR="00DF4E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Isometric Projection</w:t>
            </w:r>
          </w:p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F4E52" w:rsidRPr="00A240E9" w:rsidRDefault="00DF4E52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01</w:t>
            </w:r>
          </w:p>
        </w:tc>
      </w:tr>
      <w:tr w:rsidR="00DF4E52" w:rsidTr="005E668C">
        <w:tc>
          <w:tcPr>
            <w:tcW w:w="1668" w:type="dxa"/>
          </w:tcPr>
          <w:p w:rsidR="00DF4E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Oblique Projection</w:t>
            </w:r>
          </w:p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</w:p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F4E52" w:rsidRPr="00A240E9" w:rsidRDefault="00DF4E52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  <w:tr w:rsidR="00DF4E52" w:rsidTr="005E668C">
        <w:tc>
          <w:tcPr>
            <w:tcW w:w="1668" w:type="dxa"/>
          </w:tcPr>
          <w:p w:rsidR="00DF4E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Perspective Projection</w:t>
            </w:r>
          </w:p>
        </w:tc>
        <w:tc>
          <w:tcPr>
            <w:tcW w:w="3192" w:type="dxa"/>
          </w:tcPr>
          <w:p w:rsidR="00DF4E52" w:rsidRPr="00A240E9" w:rsidRDefault="00DF4E52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  <w:tr w:rsidR="00DF4E52" w:rsidTr="005E668C">
        <w:tc>
          <w:tcPr>
            <w:tcW w:w="1668" w:type="dxa"/>
          </w:tcPr>
          <w:p w:rsidR="00DF4E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DF4E52" w:rsidRPr="00274652" w:rsidRDefault="00DF4E52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proofErr w:type="spellStart"/>
            <w:r w:rsidRPr="00274652">
              <w:rPr>
                <w:rFonts w:ascii="Rockwell" w:hAnsi="Rockwell" w:cs="Arial"/>
                <w:bCs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3192" w:type="dxa"/>
          </w:tcPr>
          <w:p w:rsidR="00DF4E52" w:rsidRDefault="00DF4E52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</w:p>
        </w:tc>
      </w:tr>
    </w:tbl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DF4E52" w:rsidRPr="002746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274652">
        <w:rPr>
          <w:rFonts w:ascii="Rockwell" w:hAnsi="Rockwell" w:cs="Arial"/>
          <w:b/>
          <w:bCs/>
          <w:sz w:val="24"/>
          <w:szCs w:val="24"/>
        </w:rPr>
        <w:t>Text Books</w:t>
      </w:r>
    </w:p>
    <w:p w:rsidR="00DF4E52" w:rsidRPr="00274652" w:rsidRDefault="00DF4E52" w:rsidP="00DF4E52">
      <w:pPr>
        <w:pStyle w:val="ListParagraph"/>
        <w:numPr>
          <w:ilvl w:val="0"/>
          <w:numId w:val="1"/>
        </w:numPr>
        <w:spacing w:after="0"/>
        <w:rPr>
          <w:rFonts w:ascii="Rockwell" w:hAnsi="Rockwell" w:cs="Arial"/>
          <w:bCs/>
          <w:sz w:val="24"/>
          <w:szCs w:val="24"/>
        </w:rPr>
      </w:pPr>
      <w:r w:rsidRPr="00274652">
        <w:rPr>
          <w:rFonts w:ascii="Rockwell" w:hAnsi="Rockwell" w:cs="Arial"/>
          <w:bCs/>
          <w:sz w:val="24"/>
          <w:szCs w:val="24"/>
        </w:rPr>
        <w:t xml:space="preserve">N.D Bhatt </w:t>
      </w:r>
      <w:proofErr w:type="gramStart"/>
      <w:r w:rsidRPr="00274652">
        <w:rPr>
          <w:rFonts w:ascii="Rockwell" w:hAnsi="Rockwell" w:cs="Arial"/>
          <w:bCs/>
          <w:sz w:val="24"/>
          <w:szCs w:val="24"/>
        </w:rPr>
        <w:t>“ Engineering</w:t>
      </w:r>
      <w:proofErr w:type="gramEnd"/>
      <w:r w:rsidRPr="00274652">
        <w:rPr>
          <w:rFonts w:ascii="Rockwell" w:hAnsi="Rockwell" w:cs="Arial"/>
          <w:bCs/>
          <w:sz w:val="24"/>
          <w:szCs w:val="24"/>
        </w:rPr>
        <w:t xml:space="preserve"> Drawing” </w:t>
      </w:r>
      <w:proofErr w:type="spellStart"/>
      <w:r w:rsidRPr="00274652">
        <w:rPr>
          <w:rFonts w:ascii="Rockwell" w:hAnsi="Rockwell" w:cs="Arial"/>
          <w:bCs/>
          <w:sz w:val="24"/>
          <w:szCs w:val="24"/>
        </w:rPr>
        <w:t>Charotar</w:t>
      </w:r>
      <w:proofErr w:type="spellEnd"/>
      <w:r w:rsidRPr="00274652">
        <w:rPr>
          <w:rFonts w:ascii="Rockwell" w:hAnsi="Rockwell" w:cs="Arial"/>
          <w:bCs/>
          <w:sz w:val="24"/>
          <w:szCs w:val="24"/>
        </w:rPr>
        <w:t xml:space="preserve"> publishing house.</w:t>
      </w:r>
    </w:p>
    <w:p w:rsidR="00DF4E52" w:rsidRPr="00274652" w:rsidRDefault="00DF4E52" w:rsidP="00DF4E52">
      <w:pPr>
        <w:pStyle w:val="ListParagraph"/>
        <w:numPr>
          <w:ilvl w:val="0"/>
          <w:numId w:val="1"/>
        </w:numPr>
        <w:spacing w:after="0"/>
        <w:rPr>
          <w:rFonts w:ascii="Rockwell" w:hAnsi="Rockwell" w:cs="Arial"/>
          <w:bCs/>
          <w:sz w:val="24"/>
          <w:szCs w:val="24"/>
        </w:rPr>
      </w:pPr>
      <w:r w:rsidRPr="00274652">
        <w:rPr>
          <w:rFonts w:ascii="Rockwell" w:hAnsi="Rockwell" w:cs="Arial"/>
          <w:bCs/>
          <w:sz w:val="24"/>
          <w:szCs w:val="24"/>
        </w:rPr>
        <w:t xml:space="preserve">P.S. Gill </w:t>
      </w:r>
      <w:proofErr w:type="gramStart"/>
      <w:r w:rsidRPr="00274652">
        <w:rPr>
          <w:rFonts w:ascii="Rockwell" w:hAnsi="Rockwell" w:cs="Arial"/>
          <w:bCs/>
          <w:sz w:val="24"/>
          <w:szCs w:val="24"/>
        </w:rPr>
        <w:t>“ Engineering</w:t>
      </w:r>
      <w:proofErr w:type="gramEnd"/>
      <w:r w:rsidRPr="00274652">
        <w:rPr>
          <w:rFonts w:ascii="Rockwell" w:hAnsi="Rockwell" w:cs="Arial"/>
          <w:bCs/>
          <w:sz w:val="24"/>
          <w:szCs w:val="24"/>
        </w:rPr>
        <w:t xml:space="preserve"> Drawing” S.K. </w:t>
      </w:r>
      <w:proofErr w:type="spellStart"/>
      <w:r w:rsidRPr="00274652">
        <w:rPr>
          <w:rFonts w:ascii="Rockwell" w:hAnsi="Rockwell" w:cs="Arial"/>
          <w:bCs/>
          <w:sz w:val="24"/>
          <w:szCs w:val="24"/>
        </w:rPr>
        <w:t>Kataria</w:t>
      </w:r>
      <w:proofErr w:type="spellEnd"/>
      <w:r w:rsidRPr="00274652">
        <w:rPr>
          <w:rFonts w:ascii="Rockwell" w:hAnsi="Rockwell" w:cs="Arial"/>
          <w:bCs/>
          <w:sz w:val="24"/>
          <w:szCs w:val="24"/>
        </w:rPr>
        <w:t xml:space="preserve"> and Sons.</w:t>
      </w:r>
    </w:p>
    <w:p w:rsidR="00DF4E52" w:rsidRDefault="00DF4E52" w:rsidP="00DF4E52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521DD4" w:rsidRDefault="00521DD4"/>
    <w:sectPr w:rsidR="00521DD4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AC2433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DF4E52"/>
    <w:rsid w:val="002539ED"/>
    <w:rsid w:val="00521DD4"/>
    <w:rsid w:val="00692E28"/>
    <w:rsid w:val="00D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5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52"/>
    <w:pPr>
      <w:ind w:left="720"/>
      <w:contextualSpacing/>
    </w:pPr>
  </w:style>
  <w:style w:type="table" w:styleId="TableGrid">
    <w:name w:val="Table Grid"/>
    <w:basedOn w:val="TableNormal"/>
    <w:uiPriority w:val="59"/>
    <w:rsid w:val="00DF4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2023-11-17T08:29:00Z</dcterms:created>
  <dcterms:modified xsi:type="dcterms:W3CDTF">2023-11-17T08:30:00Z</dcterms:modified>
</cp:coreProperties>
</file>